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7C0A" w14:textId="77777777" w:rsidR="0053066E" w:rsidRDefault="0053066E" w:rsidP="0053066E">
      <w:pPr>
        <w:pStyle w:val="Titolo1"/>
        <w:shd w:val="clear" w:color="auto" w:fill="FFFFFF"/>
        <w:spacing w:before="0" w:beforeAutospacing="0" w:after="165" w:afterAutospacing="0" w:line="630" w:lineRule="atLeast"/>
        <w:textAlignment w:val="baseline"/>
        <w:rPr>
          <w:b w:val="0"/>
          <w:bCs w:val="0"/>
          <w:color w:val="007AC3"/>
          <w:sz w:val="54"/>
          <w:szCs w:val="54"/>
        </w:rPr>
      </w:pPr>
      <w:r>
        <w:rPr>
          <w:b w:val="0"/>
          <w:bCs w:val="0"/>
          <w:color w:val="007AC3"/>
          <w:sz w:val="54"/>
          <w:szCs w:val="54"/>
        </w:rPr>
        <w:t xml:space="preserve">Ammodernamento frantoi: approvato il regime italiano da </w:t>
      </w:r>
      <w:proofErr w:type="gramStart"/>
      <w:r>
        <w:rPr>
          <w:b w:val="0"/>
          <w:bCs w:val="0"/>
          <w:color w:val="007AC3"/>
          <w:sz w:val="54"/>
          <w:szCs w:val="54"/>
        </w:rPr>
        <w:t>100</w:t>
      </w:r>
      <w:proofErr w:type="gramEnd"/>
      <w:r>
        <w:rPr>
          <w:b w:val="0"/>
          <w:bCs w:val="0"/>
          <w:color w:val="007AC3"/>
          <w:sz w:val="54"/>
          <w:szCs w:val="54"/>
        </w:rPr>
        <w:t xml:space="preserve"> milioni di euro</w:t>
      </w:r>
    </w:p>
    <w:p w14:paraId="1BA76C84" w14:textId="77777777" w:rsidR="0053066E" w:rsidRDefault="0053066E" w:rsidP="0053066E">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r>
        <w:rPr>
          <w:rFonts w:ascii="Fira Sans" w:hAnsi="Fira Sans"/>
          <w:color w:val="000000"/>
          <w:sz w:val="23"/>
          <w:szCs w:val="23"/>
        </w:rPr>
        <w:t xml:space="preserve">La Commissione UE ha approvato un regime italiano da </w:t>
      </w:r>
      <w:proofErr w:type="gramStart"/>
      <w:r>
        <w:rPr>
          <w:rFonts w:ascii="Fira Sans" w:hAnsi="Fira Sans"/>
          <w:color w:val="000000"/>
          <w:sz w:val="23"/>
          <w:szCs w:val="23"/>
        </w:rPr>
        <w:t>100</w:t>
      </w:r>
      <w:proofErr w:type="gramEnd"/>
      <w:r>
        <w:rPr>
          <w:rFonts w:ascii="Fira Sans" w:hAnsi="Fira Sans"/>
          <w:color w:val="000000"/>
          <w:sz w:val="23"/>
          <w:szCs w:val="23"/>
        </w:rPr>
        <w:t xml:space="preserve"> milioni di euro a sostegno dell'ammodernamento dei frantoi. L'obiettivo del regime è incoraggiare le imprese di tutte le dimensioni che producono olio extravergine di oliva ad aumentare l'efficienza dei frantoi. Il sostegno assumerà la forma di sovvenzioni dirette e l'aiuto per beneficiario non supererà il 50% dei costi ammissibili. Il piano sarà in vigore fino al 31 dicembre 2026.</w:t>
      </w:r>
    </w:p>
    <w:p w14:paraId="00FAD45B"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Con un comunicato stampa del 10 ottobre 2022 la Commissione UE informa che, nel quadro delle norme dell'UE in materia di aiuti di Stato, ha approvato un regime italiano da </w:t>
      </w:r>
      <w:r>
        <w:rPr>
          <w:rStyle w:val="Enfasigrassetto"/>
          <w:rFonts w:ascii="Fira Sans" w:eastAsiaTheme="majorEastAsia" w:hAnsi="Fira Sans"/>
          <w:b w:val="0"/>
          <w:bCs w:val="0"/>
          <w:color w:val="000000"/>
          <w:sz w:val="23"/>
          <w:szCs w:val="23"/>
          <w:bdr w:val="none" w:sz="0" w:space="0" w:color="auto" w:frame="1"/>
        </w:rPr>
        <w:t>100 milioni di euro</w:t>
      </w:r>
      <w:r>
        <w:rPr>
          <w:rFonts w:ascii="Fira Sans" w:hAnsi="Fira Sans"/>
          <w:color w:val="000000"/>
          <w:sz w:val="23"/>
          <w:szCs w:val="23"/>
        </w:rPr>
        <w:t> a sostegno </w:t>
      </w:r>
      <w:r>
        <w:rPr>
          <w:rStyle w:val="Enfasigrassetto"/>
          <w:rFonts w:ascii="Fira Sans" w:eastAsiaTheme="majorEastAsia" w:hAnsi="Fira Sans"/>
          <w:b w:val="0"/>
          <w:bCs w:val="0"/>
          <w:color w:val="000000"/>
          <w:sz w:val="23"/>
          <w:szCs w:val="23"/>
          <w:bdr w:val="none" w:sz="0" w:space="0" w:color="auto" w:frame="1"/>
        </w:rPr>
        <w:t>dell'ammodernamento dei frantoi</w:t>
      </w:r>
      <w:r>
        <w:rPr>
          <w:rFonts w:ascii="Fira Sans" w:hAnsi="Fira Sans"/>
          <w:color w:val="000000"/>
          <w:sz w:val="23"/>
          <w:szCs w:val="23"/>
        </w:rPr>
        <w:t>.</w:t>
      </w:r>
    </w:p>
    <w:p w14:paraId="31B156B7"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regime sarà finanziato mediante il dispositivo per la ripresa e la resilienza, a seguito della valutazione positiva del piano italiano per la ripresa e la resilienza da parte della Commissione e della sua adozione da parte del Consiglio.</w:t>
      </w:r>
    </w:p>
    <w:p w14:paraId="7B587209"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L'obiettivo del regime è incoraggiare le </w:t>
      </w:r>
      <w:r>
        <w:rPr>
          <w:rStyle w:val="Enfasigrassetto"/>
          <w:rFonts w:ascii="Fira Sans" w:eastAsiaTheme="majorEastAsia" w:hAnsi="Fira Sans"/>
          <w:b w:val="0"/>
          <w:bCs w:val="0"/>
          <w:color w:val="000000"/>
          <w:sz w:val="23"/>
          <w:szCs w:val="23"/>
          <w:bdr w:val="none" w:sz="0" w:space="0" w:color="auto" w:frame="1"/>
        </w:rPr>
        <w:t>imprese di tutte le dimensioni</w:t>
      </w:r>
      <w:r>
        <w:rPr>
          <w:rFonts w:ascii="Fira Sans" w:hAnsi="Fira Sans"/>
          <w:color w:val="000000"/>
          <w:sz w:val="23"/>
          <w:szCs w:val="23"/>
        </w:rPr>
        <w:t> che producono olio extravergine di oliva ad </w:t>
      </w:r>
      <w:r>
        <w:rPr>
          <w:rStyle w:val="Enfasigrassetto"/>
          <w:rFonts w:ascii="Fira Sans" w:eastAsiaTheme="majorEastAsia" w:hAnsi="Fira Sans"/>
          <w:b w:val="0"/>
          <w:bCs w:val="0"/>
          <w:color w:val="000000"/>
          <w:sz w:val="23"/>
          <w:szCs w:val="23"/>
          <w:bdr w:val="none" w:sz="0" w:space="0" w:color="auto" w:frame="1"/>
        </w:rPr>
        <w:t>aumentare l'efficienza dei frantoi</w:t>
      </w:r>
      <w:r>
        <w:rPr>
          <w:rFonts w:ascii="Fira Sans" w:hAnsi="Fira Sans"/>
          <w:color w:val="000000"/>
          <w:sz w:val="23"/>
          <w:szCs w:val="23"/>
        </w:rPr>
        <w:t>.</w:t>
      </w:r>
    </w:p>
    <w:p w14:paraId="0B1BBA85"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sostegno assumerà la forma di </w:t>
      </w:r>
      <w:r>
        <w:rPr>
          <w:rStyle w:val="Enfasigrassetto"/>
          <w:rFonts w:ascii="Fira Sans" w:eastAsiaTheme="majorEastAsia" w:hAnsi="Fira Sans"/>
          <w:b w:val="0"/>
          <w:bCs w:val="0"/>
          <w:color w:val="000000"/>
          <w:sz w:val="23"/>
          <w:szCs w:val="23"/>
          <w:bdr w:val="none" w:sz="0" w:space="0" w:color="auto" w:frame="1"/>
        </w:rPr>
        <w:t>sovvenzioni dirette</w:t>
      </w:r>
      <w:r>
        <w:rPr>
          <w:rFonts w:ascii="Fira Sans" w:hAnsi="Fira Sans"/>
          <w:color w:val="000000"/>
          <w:sz w:val="23"/>
          <w:szCs w:val="23"/>
        </w:rPr>
        <w:t> e l'aiuto per beneficiario </w:t>
      </w:r>
      <w:r>
        <w:rPr>
          <w:rStyle w:val="Enfasigrassetto"/>
          <w:rFonts w:ascii="Fira Sans" w:eastAsiaTheme="majorEastAsia" w:hAnsi="Fira Sans"/>
          <w:b w:val="0"/>
          <w:bCs w:val="0"/>
          <w:color w:val="000000"/>
          <w:sz w:val="23"/>
          <w:szCs w:val="23"/>
          <w:bdr w:val="none" w:sz="0" w:space="0" w:color="auto" w:frame="1"/>
        </w:rPr>
        <w:t>non supererà il 50% dei costi ammissibil</w:t>
      </w:r>
      <w:r>
        <w:rPr>
          <w:rFonts w:ascii="Fira Sans" w:hAnsi="Fira Sans"/>
          <w:color w:val="000000"/>
          <w:sz w:val="23"/>
          <w:szCs w:val="23"/>
        </w:rPr>
        <w:t>i. Il piano sarà in vigore </w:t>
      </w:r>
      <w:r>
        <w:rPr>
          <w:rStyle w:val="Enfasigrassetto"/>
          <w:rFonts w:ascii="Fira Sans" w:eastAsiaTheme="majorEastAsia" w:hAnsi="Fira Sans"/>
          <w:b w:val="0"/>
          <w:bCs w:val="0"/>
          <w:color w:val="000000"/>
          <w:sz w:val="23"/>
          <w:szCs w:val="23"/>
          <w:bdr w:val="none" w:sz="0" w:space="0" w:color="auto" w:frame="1"/>
        </w:rPr>
        <w:t>fino al 31 dicembre 2026</w:t>
      </w:r>
      <w:r>
        <w:rPr>
          <w:rFonts w:ascii="Fira Sans" w:hAnsi="Fira Sans"/>
          <w:color w:val="000000"/>
          <w:sz w:val="23"/>
          <w:szCs w:val="23"/>
        </w:rPr>
        <w:t>.</w:t>
      </w:r>
    </w:p>
    <w:p w14:paraId="41CF4A1F"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Commissione ha valutato il regime alla luce delle norme dell'UE sugli aiuti di Stato, in particolare l'articolo 107, paragrafo 3, lettera c) del trattato sul funzionamento dell'Unione europea, che consente agli Stati membri di agevolare lo sviluppo di talune attività economiche a determinate condizioni, e gli orientamenti dell’Unione europea per gli aiuti di Stato nei settori agricolo e forestale e nelle zone rurali.</w:t>
      </w:r>
    </w:p>
    <w:p w14:paraId="485B5DE1"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Conclusione a cui è pervenuta la Commissione è che il regime è </w:t>
      </w:r>
      <w:r>
        <w:rPr>
          <w:rStyle w:val="Enfasigrassetto"/>
          <w:rFonts w:ascii="Fira Sans" w:eastAsiaTheme="majorEastAsia" w:hAnsi="Fira Sans"/>
          <w:b w:val="0"/>
          <w:bCs w:val="0"/>
          <w:color w:val="000000"/>
          <w:sz w:val="23"/>
          <w:szCs w:val="23"/>
          <w:bdr w:val="none" w:sz="0" w:space="0" w:color="auto" w:frame="1"/>
        </w:rPr>
        <w:t>necessario e adeguato</w:t>
      </w:r>
      <w:r>
        <w:rPr>
          <w:rFonts w:ascii="Fira Sans" w:hAnsi="Fira Sans"/>
          <w:color w:val="000000"/>
          <w:sz w:val="23"/>
          <w:szCs w:val="23"/>
        </w:rPr>
        <w:t> </w:t>
      </w:r>
      <w:proofErr w:type="gramStart"/>
      <w:r>
        <w:rPr>
          <w:rFonts w:ascii="Fira Sans" w:hAnsi="Fira Sans"/>
          <w:color w:val="000000"/>
          <w:sz w:val="23"/>
          <w:szCs w:val="23"/>
        </w:rPr>
        <w:t>per</w:t>
      </w:r>
      <w:proofErr w:type="gramEnd"/>
      <w:r>
        <w:rPr>
          <w:rFonts w:ascii="Fira Sans" w:hAnsi="Fira Sans"/>
          <w:color w:val="000000"/>
          <w:sz w:val="23"/>
          <w:szCs w:val="23"/>
        </w:rPr>
        <w:t xml:space="preserve"> garantire una crescita sostenibile del settore agricolo. La Commissione ha inoltre constatato che la misura è proporzionata e che gli eventuali effetti negativi sulla concorrenza e sugli scambi nell'UE saranno limitati in considerazione delle dimensioni dei progetti, degli importi degli aiuti e delle caratteristiche del settore.</w:t>
      </w:r>
    </w:p>
    <w:p w14:paraId="742D59AD"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Commissione ha altresì concluso che l'aiuto avrà un "</w:t>
      </w:r>
      <w:r>
        <w:rPr>
          <w:rStyle w:val="Enfasigrassetto"/>
          <w:rFonts w:ascii="Fira Sans" w:eastAsiaTheme="majorEastAsia" w:hAnsi="Fira Sans"/>
          <w:b w:val="0"/>
          <w:bCs w:val="0"/>
          <w:color w:val="000000"/>
          <w:sz w:val="23"/>
          <w:szCs w:val="23"/>
          <w:bdr w:val="none" w:sz="0" w:space="0" w:color="auto" w:frame="1"/>
        </w:rPr>
        <w:t>effetto di incentivazione</w:t>
      </w:r>
      <w:r>
        <w:rPr>
          <w:rFonts w:ascii="Fira Sans" w:hAnsi="Fira Sans"/>
          <w:color w:val="000000"/>
          <w:sz w:val="23"/>
          <w:szCs w:val="23"/>
        </w:rPr>
        <w:t>" in quanto i beneficiari non effettuerebbero gli stessi investimenti in assenza del sostegno pubblico. Su queste basi la Commissione ha approvato il regime in conformità delle norme dell'Unione sugli aiuti di Stato.</w:t>
      </w:r>
    </w:p>
    <w:p w14:paraId="0AD632FE" w14:textId="77777777" w:rsidR="0053066E" w:rsidRDefault="0053066E" w:rsidP="0053066E">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xml:space="preserve">La Commissione valuta in via prioritaria i provvedimenti che comportano aiuti di Stato contenuti nei piani nazionali per la ripresa presentati nel contesto del dispositivo per la </w:t>
      </w:r>
      <w:r>
        <w:rPr>
          <w:rFonts w:ascii="Fira Sans" w:hAnsi="Fira Sans"/>
          <w:color w:val="000000"/>
          <w:sz w:val="23"/>
          <w:szCs w:val="23"/>
        </w:rPr>
        <w:lastRenderedPageBreak/>
        <w:t>ripresa e la resilienza, allo scopo di facilitare la rapida attuazione del dispositivo, e ha fornito orientamenti e sostegno agli Stati membri nelle fasi preparatorie dei piani.</w:t>
      </w:r>
    </w:p>
    <w:p w14:paraId="566EF88A" w14:textId="77777777" w:rsidR="0053066E" w:rsidRDefault="0053066E" w:rsidP="0053066E">
      <w:pPr>
        <w:shd w:val="clear" w:color="auto" w:fill="FFFFFF"/>
        <w:spacing w:line="315" w:lineRule="atLeast"/>
        <w:textAlignment w:val="baseline"/>
        <w:rPr>
          <w:rFonts w:ascii="Fira Sans" w:hAnsi="Fira Sans"/>
          <w:color w:val="000000"/>
          <w:sz w:val="21"/>
          <w:szCs w:val="21"/>
        </w:rPr>
      </w:pPr>
      <w:r>
        <w:rPr>
          <w:rFonts w:ascii="Fira Sans" w:hAnsi="Fira Sans"/>
          <w:i/>
          <w:iCs/>
          <w:color w:val="000000"/>
          <w:sz w:val="21"/>
          <w:szCs w:val="21"/>
          <w:bdr w:val="none" w:sz="0" w:space="0" w:color="auto" w:frame="1"/>
        </w:rPr>
        <w:t>A cura della Redazione</w:t>
      </w:r>
    </w:p>
    <w:sectPr w:rsidR="0053066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78A1" w14:textId="77777777" w:rsidR="006528FD" w:rsidRDefault="006528FD">
      <w:r>
        <w:separator/>
      </w:r>
    </w:p>
  </w:endnote>
  <w:endnote w:type="continuationSeparator" w:id="0">
    <w:p w14:paraId="529E6BFB" w14:textId="77777777" w:rsidR="006528FD" w:rsidRDefault="0065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CBB8" w14:textId="77777777" w:rsidR="00850DF5" w:rsidRPr="00C70758" w:rsidRDefault="00850DF5" w:rsidP="00EE4866">
    <w:pPr>
      <w:pStyle w:val="NormaleWeb"/>
      <w:tabs>
        <w:tab w:val="left" w:pos="4820"/>
      </w:tabs>
      <w:spacing w:before="0" w:beforeAutospacing="0" w:after="0" w:afterAutospacing="0"/>
      <w:rPr>
        <w:b/>
        <w:bCs/>
        <w:iCs/>
        <w:color w:val="000000"/>
        <w:sz w:val="20"/>
        <w:szCs w:val="20"/>
      </w:rPr>
    </w:pPr>
  </w:p>
  <w:p w14:paraId="12C8223F" w14:textId="74948C7C" w:rsidR="00EE4866" w:rsidRPr="00EE4866" w:rsidRDefault="00EE4866" w:rsidP="002C22F1">
    <w:pPr>
      <w:pStyle w:val="NormaleWeb"/>
      <w:tabs>
        <w:tab w:val="left" w:pos="3686"/>
        <w:tab w:val="left" w:pos="7088"/>
      </w:tabs>
      <w:spacing w:before="0" w:beforeAutospacing="0" w:after="0" w:afterAutospacing="0"/>
      <w:rPr>
        <w:i/>
        <w:sz w:val="20"/>
        <w:szCs w:val="20"/>
      </w:rPr>
    </w:pPr>
    <w:r w:rsidRPr="00C70758">
      <w:rPr>
        <w:b/>
        <w:bCs/>
        <w:iCs/>
        <w:color w:val="000000"/>
        <w:sz w:val="20"/>
        <w:szCs w:val="20"/>
      </w:rPr>
      <w:t>ROMA</w:t>
    </w:r>
    <w:r w:rsidR="00AA3372" w:rsidRPr="00C70758">
      <w:rPr>
        <w:b/>
        <w:bCs/>
        <w:iCs/>
        <w:color w:val="000000"/>
        <w:sz w:val="20"/>
        <w:szCs w:val="20"/>
      </w:rPr>
      <w:t xml:space="preserve"> (RM)</w:t>
    </w:r>
    <w:r w:rsidRPr="00C70758">
      <w:rPr>
        <w:b/>
        <w:bCs/>
        <w:iCs/>
        <w:color w:val="000000"/>
        <w:sz w:val="20"/>
        <w:szCs w:val="20"/>
      </w:rPr>
      <w:tab/>
      <w:t>ARIANO IRPIN</w:t>
    </w:r>
    <w:r w:rsidR="00AA3372" w:rsidRPr="00C70758">
      <w:rPr>
        <w:b/>
        <w:bCs/>
        <w:iCs/>
        <w:color w:val="000000"/>
        <w:sz w:val="20"/>
        <w:szCs w:val="20"/>
      </w:rPr>
      <w:t>O (AV)</w:t>
    </w:r>
    <w:r w:rsidR="00AA3372" w:rsidRPr="00C70758">
      <w:rPr>
        <w:b/>
        <w:bCs/>
        <w:iCs/>
        <w:color w:val="000000"/>
        <w:sz w:val="20"/>
        <w:szCs w:val="20"/>
      </w:rPr>
      <w:tab/>
    </w:r>
    <w:r w:rsidR="00AA3372" w:rsidRPr="00C70758">
      <w:rPr>
        <w:b/>
        <w:bCs/>
        <w:iCs/>
        <w:color w:val="000000"/>
        <w:sz w:val="20"/>
        <w:szCs w:val="20"/>
      </w:rPr>
      <w:tab/>
      <w:t>RIMINI (RN)</w:t>
    </w:r>
    <w:r w:rsidRPr="00EE4866">
      <w:rPr>
        <w:i/>
        <w:sz w:val="20"/>
        <w:szCs w:val="20"/>
      </w:rPr>
      <w:br/>
    </w:r>
    <w:r w:rsidR="0007685A">
      <w:rPr>
        <w:i/>
        <w:sz w:val="20"/>
        <w:szCs w:val="20"/>
      </w:rPr>
      <w:t>Viale Regina Margherita, 176</w:t>
    </w:r>
    <w:r>
      <w:rPr>
        <w:i/>
        <w:sz w:val="20"/>
        <w:szCs w:val="20"/>
      </w:rPr>
      <w:tab/>
    </w:r>
    <w:r w:rsidRPr="00EE4866">
      <w:rPr>
        <w:i/>
        <w:sz w:val="20"/>
        <w:szCs w:val="20"/>
      </w:rPr>
      <w:t>Via Fontana Angelica, 1</w:t>
    </w:r>
    <w:r w:rsidR="00AA3372">
      <w:rPr>
        <w:i/>
        <w:sz w:val="20"/>
        <w:szCs w:val="20"/>
      </w:rPr>
      <w:tab/>
    </w:r>
    <w:r w:rsidR="00AA3372">
      <w:rPr>
        <w:i/>
        <w:sz w:val="20"/>
        <w:szCs w:val="20"/>
      </w:rPr>
      <w:tab/>
      <w:t>Viale G. Martinelli, 12</w:t>
    </w:r>
    <w:r w:rsidRPr="00EE4866">
      <w:rPr>
        <w:i/>
        <w:sz w:val="20"/>
        <w:szCs w:val="20"/>
      </w:rPr>
      <w:br/>
      <w:t>00198 Roma</w:t>
    </w:r>
    <w:r w:rsidR="00AA3372">
      <w:rPr>
        <w:i/>
        <w:sz w:val="20"/>
        <w:szCs w:val="20"/>
      </w:rPr>
      <w:t xml:space="preserve"> (RM)</w:t>
    </w:r>
    <w:r>
      <w:rPr>
        <w:i/>
        <w:sz w:val="20"/>
        <w:szCs w:val="20"/>
      </w:rPr>
      <w:tab/>
    </w:r>
    <w:r w:rsidRPr="00EE4866">
      <w:rPr>
        <w:i/>
        <w:sz w:val="20"/>
        <w:szCs w:val="20"/>
      </w:rPr>
      <w:t>83031 Ariano Irpino (AV)</w:t>
    </w:r>
    <w:r w:rsidR="00AA3372">
      <w:rPr>
        <w:i/>
        <w:sz w:val="20"/>
        <w:szCs w:val="20"/>
      </w:rPr>
      <w:tab/>
    </w:r>
    <w:r w:rsidR="00AA3372">
      <w:rPr>
        <w:i/>
        <w:sz w:val="20"/>
        <w:szCs w:val="20"/>
      </w:rPr>
      <w:tab/>
      <w:t>47924 Rimini (RN)</w:t>
    </w:r>
  </w:p>
  <w:p w14:paraId="22D6918C" w14:textId="75982EEF" w:rsidR="00EE4866" w:rsidRPr="00873EAA" w:rsidRDefault="007B0EA7" w:rsidP="002C22F1">
    <w:pPr>
      <w:pStyle w:val="NormaleWeb"/>
      <w:tabs>
        <w:tab w:val="left" w:pos="3686"/>
      </w:tabs>
      <w:spacing w:before="0" w:beforeAutospacing="0" w:after="0" w:afterAutospacing="0"/>
      <w:rPr>
        <w:i/>
        <w:sz w:val="20"/>
        <w:szCs w:val="20"/>
        <w:lang w:val="en-US"/>
      </w:rPr>
    </w:pPr>
    <w:r w:rsidRPr="00873EAA">
      <w:rPr>
        <w:i/>
        <w:sz w:val="20"/>
        <w:szCs w:val="20"/>
        <w:lang w:val="en-US"/>
      </w:rPr>
      <w:t>Tel. 06/85301700</w:t>
    </w:r>
    <w:r w:rsidRPr="00873EAA">
      <w:rPr>
        <w:i/>
        <w:sz w:val="20"/>
        <w:szCs w:val="20"/>
        <w:lang w:val="en-US"/>
      </w:rPr>
      <w:tab/>
      <w:t>Tel. 0825/</w:t>
    </w:r>
    <w:r w:rsidR="00EE4866" w:rsidRPr="00873EAA">
      <w:rPr>
        <w:i/>
        <w:sz w:val="20"/>
        <w:szCs w:val="20"/>
        <w:lang w:val="en-US"/>
      </w:rPr>
      <w:t>892086</w:t>
    </w:r>
    <w:r w:rsidRPr="00873EAA">
      <w:rPr>
        <w:i/>
        <w:sz w:val="20"/>
        <w:szCs w:val="20"/>
        <w:lang w:val="en-US"/>
      </w:rPr>
      <w:t xml:space="preserve"> </w:t>
    </w:r>
    <w:r w:rsidR="001B7DAE" w:rsidRPr="00873EAA">
      <w:rPr>
        <w:i/>
        <w:sz w:val="20"/>
        <w:szCs w:val="20"/>
        <w:lang w:val="en-US"/>
      </w:rPr>
      <w:t>-</w:t>
    </w:r>
    <w:r w:rsidRPr="00873EAA">
      <w:rPr>
        <w:i/>
        <w:sz w:val="20"/>
        <w:szCs w:val="20"/>
        <w:lang w:val="en-US"/>
      </w:rPr>
      <w:t xml:space="preserve"> 0825/891301</w:t>
    </w:r>
  </w:p>
  <w:p w14:paraId="1C9A665A" w14:textId="6F2E5A77" w:rsidR="00EE4866" w:rsidRPr="00873EAA" w:rsidRDefault="00EE4866" w:rsidP="002C22F1">
    <w:pPr>
      <w:pStyle w:val="NormaleWeb"/>
      <w:tabs>
        <w:tab w:val="left" w:pos="3686"/>
      </w:tabs>
      <w:spacing w:before="0" w:beforeAutospacing="0" w:after="0" w:afterAutospacing="0"/>
      <w:ind w:right="-143"/>
      <w:rPr>
        <w:i/>
        <w:sz w:val="20"/>
        <w:szCs w:val="20"/>
        <w:lang w:val="en-US"/>
      </w:rPr>
    </w:pPr>
    <w:r w:rsidRPr="00873EAA">
      <w:rPr>
        <w:i/>
        <w:sz w:val="20"/>
        <w:szCs w:val="20"/>
        <w:lang w:val="en-US"/>
      </w:rPr>
      <w:t>inforoma@studiocastellano.com</w:t>
    </w:r>
    <w:r w:rsidRPr="00873EAA">
      <w:rPr>
        <w:i/>
        <w:sz w:val="20"/>
        <w:szCs w:val="20"/>
        <w:lang w:val="en-US"/>
      </w:rPr>
      <w:tab/>
    </w:r>
    <w:r w:rsidR="00C70758" w:rsidRPr="00873EAA">
      <w:rPr>
        <w:i/>
        <w:sz w:val="20"/>
        <w:szCs w:val="20"/>
        <w:lang w:val="en-US"/>
      </w:rPr>
      <w:t>info@studiocastellano.com</w:t>
    </w:r>
  </w:p>
  <w:p w14:paraId="6A5550E7" w14:textId="3A95AD68" w:rsidR="00CF1BE2" w:rsidRPr="00E845CA" w:rsidRDefault="00CF1BE2" w:rsidP="00EE4866">
    <w:pPr>
      <w:tabs>
        <w:tab w:val="center" w:pos="4820"/>
      </w:tabs>
      <w:rPr>
        <w:b/>
        <w:i/>
        <w:sz w:val="20"/>
        <w:szCs w:val="20"/>
      </w:rPr>
    </w:pPr>
    <w:r w:rsidRPr="002C22F1">
      <w:rPr>
        <w:i/>
        <w:sz w:val="20"/>
        <w:szCs w:val="20"/>
      </w:rPr>
      <w:t xml:space="preserve"> </w:t>
    </w:r>
    <w:r w:rsidR="00EE4866" w:rsidRPr="002C22F1">
      <w:rPr>
        <w:i/>
        <w:sz w:val="20"/>
        <w:szCs w:val="20"/>
      </w:rPr>
      <w:tab/>
    </w:r>
    <w:r w:rsidR="00E845CA" w:rsidRPr="00E845CA">
      <w:rPr>
        <w:b/>
        <w:i/>
        <w:sz w:val="20"/>
        <w:szCs w:val="20"/>
      </w:rPr>
      <w:t>www.studiocastellano.com - facebook.com/</w:t>
    </w:r>
    <w:proofErr w:type="spellStart"/>
    <w:r w:rsidR="00E845CA" w:rsidRPr="00E845CA">
      <w:rPr>
        <w:b/>
        <w:i/>
        <w:sz w:val="20"/>
        <w:szCs w:val="20"/>
      </w:rPr>
      <w:t>StudioCastellano</w:t>
    </w:r>
    <w:proofErr w:type="spellEnd"/>
    <w:r w:rsidR="00C70758">
      <w:rPr>
        <w:b/>
        <w:i/>
        <w:sz w:val="20"/>
        <w:szCs w:val="20"/>
      </w:rPr>
      <w:t xml:space="preserve"> – </w:t>
    </w:r>
    <w:proofErr w:type="spellStart"/>
    <w:r w:rsidR="00C70758">
      <w:rPr>
        <w:b/>
        <w:i/>
        <w:sz w:val="20"/>
        <w:szCs w:val="20"/>
      </w:rPr>
      <w:t>instagram</w:t>
    </w:r>
    <w:proofErr w:type="spellEnd"/>
    <w:r w:rsidR="00C70758">
      <w:rPr>
        <w:b/>
        <w:i/>
        <w:sz w:val="20"/>
        <w:szCs w:val="20"/>
      </w:rPr>
      <w:t>/</w:t>
    </w:r>
    <w:proofErr w:type="spellStart"/>
    <w:r w:rsidR="00C70758">
      <w:rPr>
        <w:b/>
        <w:i/>
        <w:sz w:val="20"/>
        <w:szCs w:val="20"/>
      </w:rPr>
      <w:t>studiocastellano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D558" w14:textId="77777777" w:rsidR="006528FD" w:rsidRDefault="006528FD">
      <w:r>
        <w:separator/>
      </w:r>
    </w:p>
  </w:footnote>
  <w:footnote w:type="continuationSeparator" w:id="0">
    <w:p w14:paraId="1099F985" w14:textId="77777777" w:rsidR="006528FD" w:rsidRDefault="0065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206F" w14:textId="77777777" w:rsidR="005E2050" w:rsidRDefault="00090742">
    <w:pPr>
      <w:pStyle w:val="Intestazione"/>
    </w:pPr>
    <w:r>
      <w:rPr>
        <w:noProof/>
      </w:rPr>
      <w:drawing>
        <wp:anchor distT="0" distB="0" distL="114300" distR="114300" simplePos="0" relativeHeight="251657728" behindDoc="0" locked="0" layoutInCell="1" allowOverlap="1" wp14:anchorId="09342528" wp14:editId="308216DF">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32D52" w14:textId="77777777" w:rsidR="005E2050" w:rsidRDefault="005E2050">
    <w:pPr>
      <w:pStyle w:val="Intestazione"/>
    </w:pPr>
  </w:p>
  <w:p w14:paraId="36CE8B51" w14:textId="77777777" w:rsidR="005E2050" w:rsidRDefault="005E2050">
    <w:pPr>
      <w:pStyle w:val="Intestazione"/>
    </w:pPr>
  </w:p>
  <w:p w14:paraId="2CC364D0" w14:textId="77777777" w:rsidR="005E2050" w:rsidRDefault="005E2050" w:rsidP="0051460C">
    <w:pPr>
      <w:pStyle w:val="Intestazione"/>
      <w:tabs>
        <w:tab w:val="clear" w:pos="4819"/>
        <w:tab w:val="clear" w:pos="9638"/>
      </w:tabs>
      <w:jc w:val="center"/>
    </w:pPr>
    <w:r>
      <w:t>Professionisti d’Impresa</w:t>
    </w:r>
  </w:p>
  <w:p w14:paraId="5EFF56DA" w14:textId="77777777" w:rsidR="005E2050" w:rsidRDefault="005E2050" w:rsidP="0051460C">
    <w:pPr>
      <w:pStyle w:val="Intestazione"/>
      <w:tabs>
        <w:tab w:val="left" w:pos="142"/>
        <w:tab w:val="left" w:pos="180"/>
      </w:tabs>
      <w:jc w:val="center"/>
    </w:pPr>
    <w:r>
      <w:t>Studio di Consulenza Societaria e Tributaria</w:t>
    </w:r>
  </w:p>
  <w:p w14:paraId="04B3DA7E"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32" w:hanging="360"/>
      </w:pPr>
      <w:rPr>
        <w:rFonts w:ascii="Arial" w:hAnsi="Arial" w:cs="Arial"/>
        <w:b w:val="0"/>
        <w:bCs w:val="0"/>
        <w:color w:val="2B2B2B"/>
        <w:w w:val="100"/>
        <w:sz w:val="21"/>
        <w:szCs w:val="21"/>
      </w:rPr>
    </w:lvl>
    <w:lvl w:ilvl="1">
      <w:numFmt w:val="bullet"/>
      <w:lvlText w:val="•"/>
      <w:lvlJc w:val="left"/>
      <w:pPr>
        <w:ind w:left="1846" w:hanging="360"/>
      </w:pPr>
    </w:lvl>
    <w:lvl w:ilvl="2">
      <w:numFmt w:val="bullet"/>
      <w:lvlText w:val="•"/>
      <w:lvlJc w:val="left"/>
      <w:pPr>
        <w:ind w:left="2852" w:hanging="360"/>
      </w:pPr>
    </w:lvl>
    <w:lvl w:ilvl="3">
      <w:numFmt w:val="bullet"/>
      <w:lvlText w:val="•"/>
      <w:lvlJc w:val="left"/>
      <w:pPr>
        <w:ind w:left="3858" w:hanging="360"/>
      </w:pPr>
    </w:lvl>
    <w:lvl w:ilvl="4">
      <w:numFmt w:val="bullet"/>
      <w:lvlText w:val="•"/>
      <w:lvlJc w:val="left"/>
      <w:pPr>
        <w:ind w:left="4864" w:hanging="360"/>
      </w:pPr>
    </w:lvl>
    <w:lvl w:ilvl="5">
      <w:numFmt w:val="bullet"/>
      <w:lvlText w:val="•"/>
      <w:lvlJc w:val="left"/>
      <w:pPr>
        <w:ind w:left="5870" w:hanging="360"/>
      </w:pPr>
    </w:lvl>
    <w:lvl w:ilvl="6">
      <w:numFmt w:val="bullet"/>
      <w:lvlText w:val="•"/>
      <w:lvlJc w:val="left"/>
      <w:pPr>
        <w:ind w:left="6876" w:hanging="360"/>
      </w:pPr>
    </w:lvl>
    <w:lvl w:ilvl="7">
      <w:numFmt w:val="bullet"/>
      <w:lvlText w:val="•"/>
      <w:lvlJc w:val="left"/>
      <w:pPr>
        <w:ind w:left="7882" w:hanging="360"/>
      </w:pPr>
    </w:lvl>
    <w:lvl w:ilvl="8">
      <w:numFmt w:val="bullet"/>
      <w:lvlText w:val="•"/>
      <w:lvlJc w:val="left"/>
      <w:pPr>
        <w:ind w:left="8888" w:hanging="360"/>
      </w:pPr>
    </w:lvl>
  </w:abstractNum>
  <w:abstractNum w:abstractNumId="1" w15:restartNumberingAfterBreak="0">
    <w:nsid w:val="00000403"/>
    <w:multiLevelType w:val="multilevel"/>
    <w:tmpl w:val="00000886"/>
    <w:lvl w:ilvl="0">
      <w:numFmt w:val="bullet"/>
      <w:lvlText w:val=""/>
      <w:lvlJc w:val="left"/>
      <w:pPr>
        <w:ind w:left="832" w:hanging="361"/>
      </w:pPr>
      <w:rPr>
        <w:rFonts w:ascii="Symbol" w:hAnsi="Symbol" w:cs="Symbol"/>
        <w:b w:val="0"/>
        <w:bCs w:val="0"/>
        <w:color w:val="2B2B2B"/>
        <w:w w:val="100"/>
        <w:sz w:val="21"/>
        <w:szCs w:val="21"/>
      </w:rPr>
    </w:lvl>
    <w:lvl w:ilvl="1">
      <w:numFmt w:val="bullet"/>
      <w:lvlText w:val="•"/>
      <w:lvlJc w:val="left"/>
      <w:pPr>
        <w:ind w:left="1846" w:hanging="361"/>
      </w:pPr>
    </w:lvl>
    <w:lvl w:ilvl="2">
      <w:numFmt w:val="bullet"/>
      <w:lvlText w:val="•"/>
      <w:lvlJc w:val="left"/>
      <w:pPr>
        <w:ind w:left="2852" w:hanging="361"/>
      </w:pPr>
    </w:lvl>
    <w:lvl w:ilvl="3">
      <w:numFmt w:val="bullet"/>
      <w:lvlText w:val="•"/>
      <w:lvlJc w:val="left"/>
      <w:pPr>
        <w:ind w:left="3858" w:hanging="361"/>
      </w:pPr>
    </w:lvl>
    <w:lvl w:ilvl="4">
      <w:numFmt w:val="bullet"/>
      <w:lvlText w:val="•"/>
      <w:lvlJc w:val="left"/>
      <w:pPr>
        <w:ind w:left="4864" w:hanging="361"/>
      </w:pPr>
    </w:lvl>
    <w:lvl w:ilvl="5">
      <w:numFmt w:val="bullet"/>
      <w:lvlText w:val="•"/>
      <w:lvlJc w:val="left"/>
      <w:pPr>
        <w:ind w:left="5870" w:hanging="361"/>
      </w:pPr>
    </w:lvl>
    <w:lvl w:ilvl="6">
      <w:numFmt w:val="bullet"/>
      <w:lvlText w:val="•"/>
      <w:lvlJc w:val="left"/>
      <w:pPr>
        <w:ind w:left="6876" w:hanging="361"/>
      </w:pPr>
    </w:lvl>
    <w:lvl w:ilvl="7">
      <w:numFmt w:val="bullet"/>
      <w:lvlText w:val="•"/>
      <w:lvlJc w:val="left"/>
      <w:pPr>
        <w:ind w:left="7882" w:hanging="361"/>
      </w:pPr>
    </w:lvl>
    <w:lvl w:ilvl="8">
      <w:numFmt w:val="bullet"/>
      <w:lvlText w:val="•"/>
      <w:lvlJc w:val="left"/>
      <w:pPr>
        <w:ind w:left="8888" w:hanging="361"/>
      </w:pPr>
    </w:lvl>
  </w:abstractNum>
  <w:abstractNum w:abstractNumId="2"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A010032"/>
    <w:multiLevelType w:val="multilevel"/>
    <w:tmpl w:val="46A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4BC6"/>
    <w:multiLevelType w:val="multilevel"/>
    <w:tmpl w:val="62F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87B7BFB"/>
    <w:multiLevelType w:val="multilevel"/>
    <w:tmpl w:val="4FFE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D81CAF"/>
    <w:multiLevelType w:val="multilevel"/>
    <w:tmpl w:val="4C44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C45FD"/>
    <w:multiLevelType w:val="multilevel"/>
    <w:tmpl w:val="8E9E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2BE599A"/>
    <w:multiLevelType w:val="hybridMultilevel"/>
    <w:tmpl w:val="4E9C4D50"/>
    <w:lvl w:ilvl="0" w:tplc="691CCFD6">
      <w:numFmt w:val="bullet"/>
      <w:lvlText w:val=""/>
      <w:lvlJc w:val="left"/>
      <w:pPr>
        <w:ind w:left="833" w:hanging="360"/>
      </w:pPr>
      <w:rPr>
        <w:rFonts w:ascii="Symbol" w:eastAsia="Symbol" w:hAnsi="Symbol" w:cs="Symbol" w:hint="default"/>
        <w:w w:val="99"/>
        <w:sz w:val="44"/>
        <w:szCs w:val="44"/>
        <w:lang w:val="it-IT" w:eastAsia="en-US" w:bidi="ar-SA"/>
      </w:rPr>
    </w:lvl>
    <w:lvl w:ilvl="1" w:tplc="C7A20D68">
      <w:numFmt w:val="bullet"/>
      <w:lvlText w:val="•"/>
      <w:lvlJc w:val="left"/>
      <w:pPr>
        <w:ind w:left="1716" w:hanging="360"/>
      </w:pPr>
      <w:rPr>
        <w:rFonts w:hint="default"/>
        <w:lang w:val="it-IT" w:eastAsia="en-US" w:bidi="ar-SA"/>
      </w:rPr>
    </w:lvl>
    <w:lvl w:ilvl="2" w:tplc="A112BC5A">
      <w:numFmt w:val="bullet"/>
      <w:lvlText w:val="•"/>
      <w:lvlJc w:val="left"/>
      <w:pPr>
        <w:ind w:left="2593" w:hanging="360"/>
      </w:pPr>
      <w:rPr>
        <w:rFonts w:hint="default"/>
        <w:lang w:val="it-IT" w:eastAsia="en-US" w:bidi="ar-SA"/>
      </w:rPr>
    </w:lvl>
    <w:lvl w:ilvl="3" w:tplc="56B84550">
      <w:numFmt w:val="bullet"/>
      <w:lvlText w:val="•"/>
      <w:lvlJc w:val="left"/>
      <w:pPr>
        <w:ind w:left="3469" w:hanging="360"/>
      </w:pPr>
      <w:rPr>
        <w:rFonts w:hint="default"/>
        <w:lang w:val="it-IT" w:eastAsia="en-US" w:bidi="ar-SA"/>
      </w:rPr>
    </w:lvl>
    <w:lvl w:ilvl="4" w:tplc="694284B6">
      <w:numFmt w:val="bullet"/>
      <w:lvlText w:val="•"/>
      <w:lvlJc w:val="left"/>
      <w:pPr>
        <w:ind w:left="4346" w:hanging="360"/>
      </w:pPr>
      <w:rPr>
        <w:rFonts w:hint="default"/>
        <w:lang w:val="it-IT" w:eastAsia="en-US" w:bidi="ar-SA"/>
      </w:rPr>
    </w:lvl>
    <w:lvl w:ilvl="5" w:tplc="DB48D4EC">
      <w:numFmt w:val="bullet"/>
      <w:lvlText w:val="•"/>
      <w:lvlJc w:val="left"/>
      <w:pPr>
        <w:ind w:left="5223" w:hanging="360"/>
      </w:pPr>
      <w:rPr>
        <w:rFonts w:hint="default"/>
        <w:lang w:val="it-IT" w:eastAsia="en-US" w:bidi="ar-SA"/>
      </w:rPr>
    </w:lvl>
    <w:lvl w:ilvl="6" w:tplc="EE968386">
      <w:numFmt w:val="bullet"/>
      <w:lvlText w:val="•"/>
      <w:lvlJc w:val="left"/>
      <w:pPr>
        <w:ind w:left="6099" w:hanging="360"/>
      </w:pPr>
      <w:rPr>
        <w:rFonts w:hint="default"/>
        <w:lang w:val="it-IT" w:eastAsia="en-US" w:bidi="ar-SA"/>
      </w:rPr>
    </w:lvl>
    <w:lvl w:ilvl="7" w:tplc="20B65E08">
      <w:numFmt w:val="bullet"/>
      <w:lvlText w:val="•"/>
      <w:lvlJc w:val="left"/>
      <w:pPr>
        <w:ind w:left="6976" w:hanging="360"/>
      </w:pPr>
      <w:rPr>
        <w:rFonts w:hint="default"/>
        <w:lang w:val="it-IT" w:eastAsia="en-US" w:bidi="ar-SA"/>
      </w:rPr>
    </w:lvl>
    <w:lvl w:ilvl="8" w:tplc="C7C6ADA0">
      <w:numFmt w:val="bullet"/>
      <w:lvlText w:val="•"/>
      <w:lvlJc w:val="left"/>
      <w:pPr>
        <w:ind w:left="7853" w:hanging="360"/>
      </w:pPr>
      <w:rPr>
        <w:rFonts w:hint="default"/>
        <w:lang w:val="it-IT" w:eastAsia="en-US" w:bidi="ar-SA"/>
      </w:rPr>
    </w:lvl>
  </w:abstractNum>
  <w:abstractNum w:abstractNumId="16"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46BA1"/>
    <w:multiLevelType w:val="multilevel"/>
    <w:tmpl w:val="BC0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E7A5B"/>
    <w:multiLevelType w:val="multilevel"/>
    <w:tmpl w:val="A96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30DF7"/>
    <w:multiLevelType w:val="multilevel"/>
    <w:tmpl w:val="C97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052CD"/>
    <w:multiLevelType w:val="multilevel"/>
    <w:tmpl w:val="A0B6EE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4"/>
  </w:num>
  <w:num w:numId="2">
    <w:abstractNumId w:val="12"/>
  </w:num>
  <w:num w:numId="3">
    <w:abstractNumId w:val="16"/>
  </w:num>
  <w:num w:numId="4">
    <w:abstractNumId w:val="9"/>
  </w:num>
  <w:num w:numId="5">
    <w:abstractNumId w:val="14"/>
  </w:num>
  <w:num w:numId="6">
    <w:abstractNumId w:val="6"/>
  </w:num>
  <w:num w:numId="7">
    <w:abstractNumId w:val="11"/>
  </w:num>
  <w:num w:numId="8">
    <w:abstractNumId w:val="2"/>
  </w:num>
  <w:num w:numId="9">
    <w:abstractNumId w:val="7"/>
  </w:num>
  <w:num w:numId="10">
    <w:abstractNumId w:val="1"/>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5"/>
  </w:num>
  <w:num w:numId="13">
    <w:abstractNumId w:val="18"/>
  </w:num>
  <w:num w:numId="14">
    <w:abstractNumId w:val="20"/>
  </w:num>
  <w:num w:numId="15">
    <w:abstractNumId w:val="8"/>
  </w:num>
  <w:num w:numId="16">
    <w:abstractNumId w:val="13"/>
  </w:num>
  <w:num w:numId="17">
    <w:abstractNumId w:val="3"/>
  </w:num>
  <w:num w:numId="18">
    <w:abstractNumId w:val="5"/>
  </w:num>
  <w:num w:numId="19">
    <w:abstractNumId w:val="19"/>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21852"/>
    <w:rsid w:val="00131D35"/>
    <w:rsid w:val="001B7DAE"/>
    <w:rsid w:val="002407B7"/>
    <w:rsid w:val="00260E46"/>
    <w:rsid w:val="00292CC6"/>
    <w:rsid w:val="002C22F1"/>
    <w:rsid w:val="002E35F2"/>
    <w:rsid w:val="002F7467"/>
    <w:rsid w:val="00423765"/>
    <w:rsid w:val="00447160"/>
    <w:rsid w:val="00462546"/>
    <w:rsid w:val="0051460C"/>
    <w:rsid w:val="00525604"/>
    <w:rsid w:val="0053066E"/>
    <w:rsid w:val="00535BD5"/>
    <w:rsid w:val="00576557"/>
    <w:rsid w:val="005C19B6"/>
    <w:rsid w:val="005E2050"/>
    <w:rsid w:val="00617A0A"/>
    <w:rsid w:val="006528FD"/>
    <w:rsid w:val="00671A83"/>
    <w:rsid w:val="006D386C"/>
    <w:rsid w:val="006E4BE7"/>
    <w:rsid w:val="00702340"/>
    <w:rsid w:val="007224BE"/>
    <w:rsid w:val="00733CA6"/>
    <w:rsid w:val="00786C1E"/>
    <w:rsid w:val="007B0EA7"/>
    <w:rsid w:val="00830A14"/>
    <w:rsid w:val="00844330"/>
    <w:rsid w:val="00850DF5"/>
    <w:rsid w:val="00865DB1"/>
    <w:rsid w:val="00873EAA"/>
    <w:rsid w:val="008B0AE7"/>
    <w:rsid w:val="00997866"/>
    <w:rsid w:val="009D3255"/>
    <w:rsid w:val="00A45B1A"/>
    <w:rsid w:val="00AA3372"/>
    <w:rsid w:val="00B52F06"/>
    <w:rsid w:val="00B54C6E"/>
    <w:rsid w:val="00BB03EA"/>
    <w:rsid w:val="00BC611F"/>
    <w:rsid w:val="00C24E1E"/>
    <w:rsid w:val="00C70758"/>
    <w:rsid w:val="00C82D18"/>
    <w:rsid w:val="00CF1BE2"/>
    <w:rsid w:val="00D166DF"/>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98128"/>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2407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2407B7"/>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2407B7"/>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2407B7"/>
    <w:rPr>
      <w:rFonts w:asciiTheme="majorHAnsi" w:eastAsiaTheme="majorEastAsia" w:hAnsiTheme="majorHAnsi" w:cstheme="majorBidi"/>
      <w:color w:val="1F4D78" w:themeColor="accent1" w:themeShade="7F"/>
      <w:sz w:val="24"/>
      <w:szCs w:val="24"/>
    </w:rPr>
  </w:style>
  <w:style w:type="character" w:styleId="Menzionenonrisolta">
    <w:name w:val="Unresolved Mention"/>
    <w:basedOn w:val="Carpredefinitoparagrafo"/>
    <w:uiPriority w:val="99"/>
    <w:semiHidden/>
    <w:unhideWhenUsed/>
    <w:rsid w:val="00C70758"/>
    <w:rPr>
      <w:color w:val="605E5C"/>
      <w:shd w:val="clear" w:color="auto" w:fill="E1DFDD"/>
    </w:rPr>
  </w:style>
  <w:style w:type="paragraph" w:customStyle="1" w:styleId="tag">
    <w:name w:val="tag"/>
    <w:basedOn w:val="Normale"/>
    <w:rsid w:val="0053066E"/>
    <w:pPr>
      <w:spacing w:before="100" w:beforeAutospacing="1" w:after="100" w:afterAutospacing="1"/>
    </w:pPr>
  </w:style>
  <w:style w:type="paragraph" w:customStyle="1" w:styleId="read-later">
    <w:name w:val="read-later"/>
    <w:basedOn w:val="Normale"/>
    <w:rsid w:val="0053066E"/>
    <w:pPr>
      <w:spacing w:before="100" w:beforeAutospacing="1" w:after="100" w:afterAutospacing="1"/>
    </w:pPr>
  </w:style>
  <w:style w:type="paragraph" w:customStyle="1" w:styleId="stampa">
    <w:name w:val="stampa"/>
    <w:basedOn w:val="Normale"/>
    <w:rsid w:val="0053066E"/>
    <w:pPr>
      <w:spacing w:before="100" w:beforeAutospacing="1" w:after="100" w:afterAutospacing="1"/>
    </w:pPr>
  </w:style>
  <w:style w:type="paragraph" w:customStyle="1" w:styleId="pdf">
    <w:name w:val="pdf"/>
    <w:basedOn w:val="Normale"/>
    <w:rsid w:val="0053066E"/>
    <w:pPr>
      <w:spacing w:before="100" w:beforeAutospacing="1" w:after="100" w:afterAutospacing="1"/>
    </w:pPr>
  </w:style>
  <w:style w:type="paragraph" w:customStyle="1" w:styleId="abstract">
    <w:name w:val="abstract"/>
    <w:basedOn w:val="Normale"/>
    <w:rsid w:val="0053066E"/>
    <w:pPr>
      <w:spacing w:before="100" w:beforeAutospacing="1" w:after="100" w:afterAutospacing="1"/>
    </w:pPr>
  </w:style>
  <w:style w:type="paragraph" w:customStyle="1" w:styleId="price">
    <w:name w:val="price"/>
    <w:basedOn w:val="Normale"/>
    <w:rsid w:val="0053066E"/>
    <w:pPr>
      <w:spacing w:before="100" w:beforeAutospacing="1" w:after="100" w:afterAutospacing="1"/>
    </w:pPr>
  </w:style>
  <w:style w:type="paragraph" w:customStyle="1" w:styleId="old-price">
    <w:name w:val="old-price"/>
    <w:basedOn w:val="Normale"/>
    <w:rsid w:val="0053066E"/>
    <w:pPr>
      <w:spacing w:before="100" w:beforeAutospacing="1" w:after="100" w:afterAutospacing="1"/>
    </w:pPr>
  </w:style>
  <w:style w:type="character" w:customStyle="1" w:styleId="strike">
    <w:name w:val="strike"/>
    <w:basedOn w:val="Carpredefinitoparagrafo"/>
    <w:rsid w:val="0053066E"/>
  </w:style>
  <w:style w:type="character" w:customStyle="1" w:styleId="sale">
    <w:name w:val="sale"/>
    <w:basedOn w:val="Carpredefinitoparagrafo"/>
    <w:rsid w:val="0053066E"/>
  </w:style>
  <w:style w:type="paragraph" w:customStyle="1" w:styleId="social">
    <w:name w:val="social"/>
    <w:basedOn w:val="Normale"/>
    <w:rsid w:val="005306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571">
      <w:bodyDiv w:val="1"/>
      <w:marLeft w:val="0"/>
      <w:marRight w:val="0"/>
      <w:marTop w:val="0"/>
      <w:marBottom w:val="0"/>
      <w:divBdr>
        <w:top w:val="none" w:sz="0" w:space="0" w:color="auto"/>
        <w:left w:val="none" w:sz="0" w:space="0" w:color="auto"/>
        <w:bottom w:val="none" w:sz="0" w:space="0" w:color="auto"/>
        <w:right w:val="none" w:sz="0" w:space="0" w:color="auto"/>
      </w:divBdr>
      <w:divsChild>
        <w:div w:id="1750931097">
          <w:marLeft w:val="0"/>
          <w:marRight w:val="0"/>
          <w:marTop w:val="0"/>
          <w:marBottom w:val="0"/>
          <w:divBdr>
            <w:top w:val="none" w:sz="0" w:space="0" w:color="auto"/>
            <w:left w:val="none" w:sz="0" w:space="0" w:color="auto"/>
            <w:bottom w:val="none" w:sz="0" w:space="0" w:color="auto"/>
            <w:right w:val="none" w:sz="0" w:space="0" w:color="auto"/>
          </w:divBdr>
          <w:divsChild>
            <w:div w:id="531916606">
              <w:marLeft w:val="0"/>
              <w:marRight w:val="0"/>
              <w:marTop w:val="0"/>
              <w:marBottom w:val="0"/>
              <w:divBdr>
                <w:top w:val="none" w:sz="0" w:space="0" w:color="auto"/>
                <w:left w:val="none" w:sz="0" w:space="0" w:color="auto"/>
                <w:bottom w:val="none" w:sz="0" w:space="0" w:color="auto"/>
                <w:right w:val="none" w:sz="0" w:space="0" w:color="auto"/>
              </w:divBdr>
              <w:divsChild>
                <w:div w:id="1991980609">
                  <w:marLeft w:val="0"/>
                  <w:marRight w:val="0"/>
                  <w:marTop w:val="0"/>
                  <w:marBottom w:val="0"/>
                  <w:divBdr>
                    <w:top w:val="none" w:sz="0" w:space="0" w:color="auto"/>
                    <w:left w:val="none" w:sz="0" w:space="0" w:color="auto"/>
                    <w:bottom w:val="none" w:sz="0" w:space="0" w:color="auto"/>
                    <w:right w:val="none" w:sz="0" w:space="0" w:color="auto"/>
                  </w:divBdr>
                  <w:divsChild>
                    <w:div w:id="284242694">
                      <w:marLeft w:val="0"/>
                      <w:marRight w:val="0"/>
                      <w:marTop w:val="0"/>
                      <w:marBottom w:val="0"/>
                      <w:divBdr>
                        <w:top w:val="none" w:sz="0" w:space="0" w:color="auto"/>
                        <w:left w:val="none" w:sz="0" w:space="0" w:color="auto"/>
                        <w:bottom w:val="none" w:sz="0" w:space="0" w:color="auto"/>
                        <w:right w:val="none" w:sz="0" w:space="0" w:color="auto"/>
                      </w:divBdr>
                      <w:divsChild>
                        <w:div w:id="440762220">
                          <w:marLeft w:val="0"/>
                          <w:marRight w:val="0"/>
                          <w:marTop w:val="0"/>
                          <w:marBottom w:val="270"/>
                          <w:divBdr>
                            <w:top w:val="none" w:sz="0" w:space="0" w:color="auto"/>
                            <w:left w:val="none" w:sz="0" w:space="0" w:color="auto"/>
                            <w:bottom w:val="none" w:sz="0" w:space="0" w:color="auto"/>
                            <w:right w:val="none" w:sz="0" w:space="0" w:color="auto"/>
                          </w:divBdr>
                        </w:div>
                        <w:div w:id="1938177702">
                          <w:marLeft w:val="0"/>
                          <w:marRight w:val="0"/>
                          <w:marTop w:val="0"/>
                          <w:marBottom w:val="330"/>
                          <w:divBdr>
                            <w:top w:val="none" w:sz="0" w:space="0" w:color="auto"/>
                            <w:left w:val="none" w:sz="0" w:space="0" w:color="auto"/>
                            <w:bottom w:val="none" w:sz="0" w:space="0" w:color="auto"/>
                            <w:right w:val="none" w:sz="0" w:space="0" w:color="auto"/>
                          </w:divBdr>
                        </w:div>
                        <w:div w:id="1881891240">
                          <w:marLeft w:val="0"/>
                          <w:marRight w:val="0"/>
                          <w:marTop w:val="0"/>
                          <w:marBottom w:val="0"/>
                          <w:divBdr>
                            <w:top w:val="none" w:sz="0" w:space="0" w:color="auto"/>
                            <w:left w:val="none" w:sz="0" w:space="0" w:color="auto"/>
                            <w:bottom w:val="none" w:sz="0" w:space="0" w:color="auto"/>
                            <w:right w:val="none" w:sz="0" w:space="0" w:color="auto"/>
                          </w:divBdr>
                          <w:divsChild>
                            <w:div w:id="917665604">
                              <w:marLeft w:val="0"/>
                              <w:marRight w:val="0"/>
                              <w:marTop w:val="0"/>
                              <w:marBottom w:val="0"/>
                              <w:divBdr>
                                <w:top w:val="none" w:sz="0" w:space="0" w:color="auto"/>
                                <w:left w:val="none" w:sz="0" w:space="0" w:color="auto"/>
                                <w:bottom w:val="none" w:sz="0" w:space="0" w:color="auto"/>
                                <w:right w:val="none" w:sz="0" w:space="0" w:color="auto"/>
                              </w:divBdr>
                              <w:divsChild>
                                <w:div w:id="341860697">
                                  <w:marLeft w:val="0"/>
                                  <w:marRight w:val="0"/>
                                  <w:marTop w:val="45"/>
                                  <w:marBottom w:val="0"/>
                                  <w:divBdr>
                                    <w:top w:val="single" w:sz="6" w:space="11" w:color="000000"/>
                                    <w:left w:val="none" w:sz="0" w:space="0" w:color="auto"/>
                                    <w:bottom w:val="none" w:sz="0" w:space="0" w:color="auto"/>
                                    <w:right w:val="none" w:sz="0" w:space="0" w:color="auto"/>
                                  </w:divBdr>
                                  <w:divsChild>
                                    <w:div w:id="1823499632">
                                      <w:marLeft w:val="0"/>
                                      <w:marRight w:val="0"/>
                                      <w:marTop w:val="75"/>
                                      <w:marBottom w:val="0"/>
                                      <w:divBdr>
                                        <w:top w:val="none" w:sz="0" w:space="0" w:color="auto"/>
                                        <w:left w:val="none" w:sz="0" w:space="0" w:color="auto"/>
                                        <w:bottom w:val="none" w:sz="0" w:space="0" w:color="auto"/>
                                        <w:right w:val="none" w:sz="0" w:space="0" w:color="auto"/>
                                      </w:divBdr>
                                      <w:divsChild>
                                        <w:div w:id="5483004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21788226">
                              <w:marLeft w:val="0"/>
                              <w:marRight w:val="0"/>
                              <w:marTop w:val="0"/>
                              <w:marBottom w:val="0"/>
                              <w:divBdr>
                                <w:top w:val="none" w:sz="0" w:space="0" w:color="auto"/>
                                <w:left w:val="none" w:sz="0" w:space="0" w:color="auto"/>
                                <w:bottom w:val="none" w:sz="0" w:space="0" w:color="auto"/>
                                <w:right w:val="none" w:sz="0" w:space="0" w:color="auto"/>
                              </w:divBdr>
                              <w:divsChild>
                                <w:div w:id="1337466135">
                                  <w:marLeft w:val="0"/>
                                  <w:marRight w:val="0"/>
                                  <w:marTop w:val="0"/>
                                  <w:marBottom w:val="0"/>
                                  <w:divBdr>
                                    <w:top w:val="none" w:sz="0" w:space="0" w:color="auto"/>
                                    <w:left w:val="none" w:sz="0" w:space="0" w:color="auto"/>
                                    <w:bottom w:val="none" w:sz="0" w:space="0" w:color="auto"/>
                                    <w:right w:val="none" w:sz="0" w:space="0" w:color="auto"/>
                                  </w:divBdr>
                                  <w:divsChild>
                                    <w:div w:id="526405596">
                                      <w:marLeft w:val="0"/>
                                      <w:marRight w:val="0"/>
                                      <w:marTop w:val="0"/>
                                      <w:marBottom w:val="300"/>
                                      <w:divBdr>
                                        <w:top w:val="none" w:sz="0" w:space="0" w:color="auto"/>
                                        <w:left w:val="none" w:sz="0" w:space="0" w:color="auto"/>
                                        <w:bottom w:val="none" w:sz="0" w:space="0" w:color="auto"/>
                                        <w:right w:val="none" w:sz="0" w:space="0" w:color="auto"/>
                                      </w:divBdr>
                                      <w:divsChild>
                                        <w:div w:id="213197619">
                                          <w:marLeft w:val="0"/>
                                          <w:marRight w:val="0"/>
                                          <w:marTop w:val="0"/>
                                          <w:marBottom w:val="300"/>
                                          <w:divBdr>
                                            <w:top w:val="none" w:sz="0" w:space="0" w:color="auto"/>
                                            <w:left w:val="none" w:sz="0" w:space="0" w:color="auto"/>
                                            <w:bottom w:val="none" w:sz="0" w:space="0" w:color="auto"/>
                                            <w:right w:val="none" w:sz="0" w:space="0" w:color="auto"/>
                                          </w:divBdr>
                                        </w:div>
                                        <w:div w:id="1756855238">
                                          <w:marLeft w:val="0"/>
                                          <w:marRight w:val="0"/>
                                          <w:marTop w:val="0"/>
                                          <w:marBottom w:val="300"/>
                                          <w:divBdr>
                                            <w:top w:val="none" w:sz="0" w:space="0" w:color="auto"/>
                                            <w:left w:val="none" w:sz="0" w:space="0" w:color="auto"/>
                                            <w:bottom w:val="none" w:sz="0" w:space="0" w:color="auto"/>
                                            <w:right w:val="none" w:sz="0" w:space="0" w:color="auto"/>
                                          </w:divBdr>
                                        </w:div>
                                        <w:div w:id="27997072">
                                          <w:marLeft w:val="0"/>
                                          <w:marRight w:val="0"/>
                                          <w:marTop w:val="0"/>
                                          <w:marBottom w:val="300"/>
                                          <w:divBdr>
                                            <w:top w:val="none" w:sz="0" w:space="0" w:color="auto"/>
                                            <w:left w:val="none" w:sz="0" w:space="0" w:color="auto"/>
                                            <w:bottom w:val="none" w:sz="0" w:space="0" w:color="auto"/>
                                            <w:right w:val="none" w:sz="0" w:space="0" w:color="auto"/>
                                          </w:divBdr>
                                        </w:div>
                                        <w:div w:id="961958394">
                                          <w:marLeft w:val="0"/>
                                          <w:marRight w:val="0"/>
                                          <w:marTop w:val="0"/>
                                          <w:marBottom w:val="300"/>
                                          <w:divBdr>
                                            <w:top w:val="none" w:sz="0" w:space="0" w:color="auto"/>
                                            <w:left w:val="none" w:sz="0" w:space="0" w:color="auto"/>
                                            <w:bottom w:val="none" w:sz="0" w:space="0" w:color="auto"/>
                                            <w:right w:val="none" w:sz="0" w:space="0" w:color="auto"/>
                                          </w:divBdr>
                                        </w:div>
                                        <w:div w:id="280187129">
                                          <w:marLeft w:val="0"/>
                                          <w:marRight w:val="0"/>
                                          <w:marTop w:val="0"/>
                                          <w:marBottom w:val="300"/>
                                          <w:divBdr>
                                            <w:top w:val="none" w:sz="0" w:space="0" w:color="auto"/>
                                            <w:left w:val="none" w:sz="0" w:space="0" w:color="auto"/>
                                            <w:bottom w:val="none" w:sz="0" w:space="0" w:color="auto"/>
                                            <w:right w:val="none" w:sz="0" w:space="0" w:color="auto"/>
                                          </w:divBdr>
                                        </w:div>
                                        <w:div w:id="1956327272">
                                          <w:marLeft w:val="0"/>
                                          <w:marRight w:val="0"/>
                                          <w:marTop w:val="0"/>
                                          <w:marBottom w:val="300"/>
                                          <w:divBdr>
                                            <w:top w:val="none" w:sz="0" w:space="0" w:color="auto"/>
                                            <w:left w:val="none" w:sz="0" w:space="0" w:color="auto"/>
                                            <w:bottom w:val="none" w:sz="0" w:space="0" w:color="auto"/>
                                            <w:right w:val="none" w:sz="0" w:space="0" w:color="auto"/>
                                          </w:divBdr>
                                        </w:div>
                                        <w:div w:id="1308512461">
                                          <w:marLeft w:val="0"/>
                                          <w:marRight w:val="0"/>
                                          <w:marTop w:val="0"/>
                                          <w:marBottom w:val="300"/>
                                          <w:divBdr>
                                            <w:top w:val="none" w:sz="0" w:space="0" w:color="auto"/>
                                            <w:left w:val="none" w:sz="0" w:space="0" w:color="auto"/>
                                            <w:bottom w:val="none" w:sz="0" w:space="0" w:color="auto"/>
                                            <w:right w:val="none" w:sz="0" w:space="0" w:color="auto"/>
                                          </w:divBdr>
                                        </w:div>
                                        <w:div w:id="1861432945">
                                          <w:marLeft w:val="0"/>
                                          <w:marRight w:val="0"/>
                                          <w:marTop w:val="0"/>
                                          <w:marBottom w:val="300"/>
                                          <w:divBdr>
                                            <w:top w:val="none" w:sz="0" w:space="0" w:color="auto"/>
                                            <w:left w:val="none" w:sz="0" w:space="0" w:color="auto"/>
                                            <w:bottom w:val="none" w:sz="0" w:space="0" w:color="auto"/>
                                            <w:right w:val="none" w:sz="0" w:space="0" w:color="auto"/>
                                          </w:divBdr>
                                        </w:div>
                                        <w:div w:id="780227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115577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159735755">
                      <w:marLeft w:val="-300"/>
                      <w:marRight w:val="-300"/>
                      <w:marTop w:val="0"/>
                      <w:marBottom w:val="0"/>
                      <w:divBdr>
                        <w:top w:val="none" w:sz="0" w:space="0" w:color="auto"/>
                        <w:left w:val="none" w:sz="0" w:space="0" w:color="auto"/>
                        <w:bottom w:val="none" w:sz="0" w:space="0" w:color="auto"/>
                        <w:right w:val="none" w:sz="0" w:space="0" w:color="auto"/>
                      </w:divBdr>
                      <w:divsChild>
                        <w:div w:id="1359427343">
                          <w:marLeft w:val="0"/>
                          <w:marRight w:val="0"/>
                          <w:marTop w:val="100"/>
                          <w:marBottom w:val="100"/>
                          <w:divBdr>
                            <w:top w:val="none" w:sz="0" w:space="0" w:color="auto"/>
                            <w:left w:val="none" w:sz="0" w:space="0" w:color="auto"/>
                            <w:bottom w:val="none" w:sz="0" w:space="0" w:color="auto"/>
                            <w:right w:val="none" w:sz="0" w:space="0" w:color="auto"/>
                          </w:divBdr>
                          <w:divsChild>
                            <w:div w:id="30304469">
                              <w:marLeft w:val="0"/>
                              <w:marRight w:val="0"/>
                              <w:marTop w:val="0"/>
                              <w:marBottom w:val="525"/>
                              <w:divBdr>
                                <w:top w:val="none" w:sz="0" w:space="0" w:color="auto"/>
                                <w:left w:val="none" w:sz="0" w:space="0" w:color="auto"/>
                                <w:bottom w:val="none" w:sz="0" w:space="0" w:color="auto"/>
                                <w:right w:val="none" w:sz="0" w:space="0" w:color="auto"/>
                              </w:divBdr>
                            </w:div>
                          </w:divsChild>
                        </w:div>
                        <w:div w:id="205914758">
                          <w:marLeft w:val="0"/>
                          <w:marRight w:val="0"/>
                          <w:marTop w:val="100"/>
                          <w:marBottom w:val="100"/>
                          <w:divBdr>
                            <w:top w:val="none" w:sz="0" w:space="0" w:color="auto"/>
                            <w:left w:val="none" w:sz="0" w:space="0" w:color="auto"/>
                            <w:bottom w:val="none" w:sz="0" w:space="0" w:color="auto"/>
                            <w:right w:val="none" w:sz="0" w:space="0" w:color="auto"/>
                          </w:divBdr>
                          <w:divsChild>
                            <w:div w:id="261451207">
                              <w:marLeft w:val="-300"/>
                              <w:marRight w:val="-300"/>
                              <w:marTop w:val="0"/>
                              <w:marBottom w:val="0"/>
                              <w:divBdr>
                                <w:top w:val="none" w:sz="0" w:space="0" w:color="auto"/>
                                <w:left w:val="none" w:sz="0" w:space="0" w:color="auto"/>
                                <w:bottom w:val="none" w:sz="0" w:space="0" w:color="auto"/>
                                <w:right w:val="none" w:sz="0" w:space="0" w:color="auto"/>
                              </w:divBdr>
                              <w:divsChild>
                                <w:div w:id="1727798529">
                                  <w:marLeft w:val="0"/>
                                  <w:marRight w:val="0"/>
                                  <w:marTop w:val="100"/>
                                  <w:marBottom w:val="100"/>
                                  <w:divBdr>
                                    <w:top w:val="none" w:sz="0" w:space="0" w:color="auto"/>
                                    <w:left w:val="none" w:sz="0" w:space="0" w:color="auto"/>
                                    <w:bottom w:val="none" w:sz="0" w:space="0" w:color="auto"/>
                                    <w:right w:val="none" w:sz="0" w:space="0" w:color="auto"/>
                                  </w:divBdr>
                                  <w:divsChild>
                                    <w:div w:id="634144192">
                                      <w:marLeft w:val="0"/>
                                      <w:marRight w:val="0"/>
                                      <w:marTop w:val="0"/>
                                      <w:marBottom w:val="0"/>
                                      <w:divBdr>
                                        <w:top w:val="none" w:sz="0" w:space="0" w:color="auto"/>
                                        <w:left w:val="none" w:sz="0" w:space="0" w:color="auto"/>
                                        <w:bottom w:val="none" w:sz="0" w:space="0" w:color="auto"/>
                                        <w:right w:val="none" w:sz="0" w:space="0" w:color="auto"/>
                                      </w:divBdr>
                                    </w:div>
                                  </w:divsChild>
                                </w:div>
                                <w:div w:id="1681350777">
                                  <w:marLeft w:val="0"/>
                                  <w:marRight w:val="0"/>
                                  <w:marTop w:val="100"/>
                                  <w:marBottom w:val="100"/>
                                  <w:divBdr>
                                    <w:top w:val="none" w:sz="0" w:space="0" w:color="auto"/>
                                    <w:left w:val="none" w:sz="0" w:space="0" w:color="auto"/>
                                    <w:bottom w:val="none" w:sz="0" w:space="0" w:color="auto"/>
                                    <w:right w:val="none" w:sz="0" w:space="0" w:color="auto"/>
                                  </w:divBdr>
                                  <w:divsChild>
                                    <w:div w:id="634801590">
                                      <w:marLeft w:val="0"/>
                                      <w:marRight w:val="0"/>
                                      <w:marTop w:val="0"/>
                                      <w:marBottom w:val="0"/>
                                      <w:divBdr>
                                        <w:top w:val="none" w:sz="0" w:space="0" w:color="auto"/>
                                        <w:left w:val="none" w:sz="0" w:space="0" w:color="auto"/>
                                        <w:bottom w:val="none" w:sz="0" w:space="0" w:color="auto"/>
                                        <w:right w:val="none" w:sz="0" w:space="0" w:color="auto"/>
                                      </w:divBdr>
                                    </w:div>
                                  </w:divsChild>
                                </w:div>
                                <w:div w:id="585769509">
                                  <w:marLeft w:val="0"/>
                                  <w:marRight w:val="0"/>
                                  <w:marTop w:val="100"/>
                                  <w:marBottom w:val="100"/>
                                  <w:divBdr>
                                    <w:top w:val="none" w:sz="0" w:space="0" w:color="auto"/>
                                    <w:left w:val="none" w:sz="0" w:space="0" w:color="auto"/>
                                    <w:bottom w:val="none" w:sz="0" w:space="0" w:color="auto"/>
                                    <w:right w:val="none" w:sz="0" w:space="0" w:color="auto"/>
                                  </w:divBdr>
                                  <w:divsChild>
                                    <w:div w:id="1593315794">
                                      <w:marLeft w:val="0"/>
                                      <w:marRight w:val="0"/>
                                      <w:marTop w:val="0"/>
                                      <w:marBottom w:val="0"/>
                                      <w:divBdr>
                                        <w:top w:val="none" w:sz="0" w:space="0" w:color="auto"/>
                                        <w:left w:val="none" w:sz="0" w:space="0" w:color="auto"/>
                                        <w:bottom w:val="none" w:sz="0" w:space="0" w:color="auto"/>
                                        <w:right w:val="none" w:sz="0" w:space="0" w:color="auto"/>
                                      </w:divBdr>
                                    </w:div>
                                  </w:divsChild>
                                </w:div>
                                <w:div w:id="1356661564">
                                  <w:marLeft w:val="0"/>
                                  <w:marRight w:val="0"/>
                                  <w:marTop w:val="100"/>
                                  <w:marBottom w:val="100"/>
                                  <w:divBdr>
                                    <w:top w:val="none" w:sz="0" w:space="0" w:color="auto"/>
                                    <w:left w:val="none" w:sz="0" w:space="0" w:color="auto"/>
                                    <w:bottom w:val="none" w:sz="0" w:space="0" w:color="auto"/>
                                    <w:right w:val="none" w:sz="0" w:space="0" w:color="auto"/>
                                  </w:divBdr>
                                  <w:divsChild>
                                    <w:div w:id="239022225">
                                      <w:marLeft w:val="0"/>
                                      <w:marRight w:val="0"/>
                                      <w:marTop w:val="0"/>
                                      <w:marBottom w:val="0"/>
                                      <w:divBdr>
                                        <w:top w:val="none" w:sz="0" w:space="0" w:color="auto"/>
                                        <w:left w:val="none" w:sz="0" w:space="0" w:color="auto"/>
                                        <w:bottom w:val="none" w:sz="0" w:space="0" w:color="auto"/>
                                        <w:right w:val="none" w:sz="0" w:space="0" w:color="auto"/>
                                      </w:divBdr>
                                    </w:div>
                                  </w:divsChild>
                                </w:div>
                                <w:div w:id="254633570">
                                  <w:marLeft w:val="0"/>
                                  <w:marRight w:val="0"/>
                                  <w:marTop w:val="100"/>
                                  <w:marBottom w:val="100"/>
                                  <w:divBdr>
                                    <w:top w:val="none" w:sz="0" w:space="0" w:color="auto"/>
                                    <w:left w:val="none" w:sz="0" w:space="0" w:color="auto"/>
                                    <w:bottom w:val="none" w:sz="0" w:space="0" w:color="auto"/>
                                    <w:right w:val="none" w:sz="0" w:space="0" w:color="auto"/>
                                  </w:divBdr>
                                  <w:divsChild>
                                    <w:div w:id="933391905">
                                      <w:marLeft w:val="0"/>
                                      <w:marRight w:val="0"/>
                                      <w:marTop w:val="0"/>
                                      <w:marBottom w:val="0"/>
                                      <w:divBdr>
                                        <w:top w:val="none" w:sz="0" w:space="0" w:color="auto"/>
                                        <w:left w:val="none" w:sz="0" w:space="0" w:color="auto"/>
                                        <w:bottom w:val="none" w:sz="0" w:space="0" w:color="auto"/>
                                        <w:right w:val="none" w:sz="0" w:space="0" w:color="auto"/>
                                      </w:divBdr>
                                    </w:div>
                                  </w:divsChild>
                                </w:div>
                                <w:div w:id="1445078643">
                                  <w:marLeft w:val="0"/>
                                  <w:marRight w:val="0"/>
                                  <w:marTop w:val="100"/>
                                  <w:marBottom w:val="100"/>
                                  <w:divBdr>
                                    <w:top w:val="none" w:sz="0" w:space="0" w:color="auto"/>
                                    <w:left w:val="none" w:sz="0" w:space="0" w:color="auto"/>
                                    <w:bottom w:val="none" w:sz="0" w:space="0" w:color="auto"/>
                                    <w:right w:val="none" w:sz="0" w:space="0" w:color="auto"/>
                                  </w:divBdr>
                                  <w:divsChild>
                                    <w:div w:id="3069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993369">
                  <w:marLeft w:val="-300"/>
                  <w:marRight w:val="-300"/>
                  <w:marTop w:val="0"/>
                  <w:marBottom w:val="0"/>
                  <w:divBdr>
                    <w:top w:val="none" w:sz="0" w:space="0" w:color="auto"/>
                    <w:left w:val="none" w:sz="0" w:space="0" w:color="auto"/>
                    <w:bottom w:val="none" w:sz="0" w:space="0" w:color="auto"/>
                    <w:right w:val="none" w:sz="0" w:space="0" w:color="auto"/>
                  </w:divBdr>
                  <w:divsChild>
                    <w:div w:id="1543246597">
                      <w:marLeft w:val="0"/>
                      <w:marRight w:val="0"/>
                      <w:marTop w:val="100"/>
                      <w:marBottom w:val="100"/>
                      <w:divBdr>
                        <w:top w:val="none" w:sz="0" w:space="0" w:color="auto"/>
                        <w:left w:val="none" w:sz="0" w:space="0" w:color="auto"/>
                        <w:bottom w:val="none" w:sz="0" w:space="0" w:color="auto"/>
                        <w:right w:val="none" w:sz="0" w:space="0" w:color="auto"/>
                      </w:divBdr>
                      <w:divsChild>
                        <w:div w:id="2032871609">
                          <w:marLeft w:val="0"/>
                          <w:marRight w:val="0"/>
                          <w:marTop w:val="0"/>
                          <w:marBottom w:val="525"/>
                          <w:divBdr>
                            <w:top w:val="none" w:sz="0" w:space="0" w:color="auto"/>
                            <w:left w:val="none" w:sz="0" w:space="0" w:color="auto"/>
                            <w:bottom w:val="none" w:sz="0" w:space="0" w:color="auto"/>
                            <w:right w:val="none" w:sz="0" w:space="0" w:color="auto"/>
                          </w:divBdr>
                        </w:div>
                      </w:divsChild>
                    </w:div>
                    <w:div w:id="1847405565">
                      <w:marLeft w:val="0"/>
                      <w:marRight w:val="0"/>
                      <w:marTop w:val="100"/>
                      <w:marBottom w:val="100"/>
                      <w:divBdr>
                        <w:top w:val="none" w:sz="0" w:space="0" w:color="auto"/>
                        <w:left w:val="none" w:sz="0" w:space="0" w:color="auto"/>
                        <w:bottom w:val="none" w:sz="0" w:space="0" w:color="auto"/>
                        <w:right w:val="none" w:sz="0" w:space="0" w:color="auto"/>
                      </w:divBdr>
                      <w:divsChild>
                        <w:div w:id="943458624">
                          <w:marLeft w:val="0"/>
                          <w:marRight w:val="0"/>
                          <w:marTop w:val="0"/>
                          <w:marBottom w:val="375"/>
                          <w:divBdr>
                            <w:top w:val="none" w:sz="0" w:space="0" w:color="auto"/>
                            <w:left w:val="none" w:sz="0" w:space="0" w:color="auto"/>
                            <w:bottom w:val="none" w:sz="0" w:space="0" w:color="auto"/>
                            <w:right w:val="none" w:sz="0" w:space="0" w:color="auto"/>
                          </w:divBdr>
                        </w:div>
                        <w:div w:id="1724405985">
                          <w:marLeft w:val="0"/>
                          <w:marRight w:val="0"/>
                          <w:marTop w:val="0"/>
                          <w:marBottom w:val="0"/>
                          <w:divBdr>
                            <w:top w:val="none" w:sz="0" w:space="0" w:color="auto"/>
                            <w:left w:val="none" w:sz="0" w:space="0" w:color="auto"/>
                            <w:bottom w:val="none" w:sz="0" w:space="0" w:color="auto"/>
                            <w:right w:val="none" w:sz="0" w:space="0" w:color="auto"/>
                          </w:divBdr>
                        </w:div>
                        <w:div w:id="988090839">
                          <w:marLeft w:val="0"/>
                          <w:marRight w:val="0"/>
                          <w:marTop w:val="100"/>
                          <w:marBottom w:val="100"/>
                          <w:divBdr>
                            <w:top w:val="none" w:sz="0" w:space="0" w:color="auto"/>
                            <w:left w:val="none" w:sz="0" w:space="0" w:color="auto"/>
                            <w:bottom w:val="none" w:sz="0" w:space="0" w:color="auto"/>
                            <w:right w:val="none" w:sz="0" w:space="0" w:color="auto"/>
                          </w:divBdr>
                          <w:divsChild>
                            <w:div w:id="1894191717">
                              <w:marLeft w:val="0"/>
                              <w:marRight w:val="0"/>
                              <w:marTop w:val="0"/>
                              <w:marBottom w:val="0"/>
                              <w:divBdr>
                                <w:top w:val="none" w:sz="0" w:space="0" w:color="auto"/>
                                <w:left w:val="none" w:sz="0" w:space="0" w:color="auto"/>
                                <w:bottom w:val="none" w:sz="0" w:space="0" w:color="auto"/>
                                <w:right w:val="none" w:sz="0" w:space="0" w:color="auto"/>
                              </w:divBdr>
                              <w:divsChild>
                                <w:div w:id="762384641">
                                  <w:marLeft w:val="0"/>
                                  <w:marRight w:val="0"/>
                                  <w:marTop w:val="0"/>
                                  <w:marBottom w:val="0"/>
                                  <w:divBdr>
                                    <w:top w:val="none" w:sz="0" w:space="0" w:color="auto"/>
                                    <w:left w:val="none" w:sz="0" w:space="0" w:color="auto"/>
                                    <w:bottom w:val="none" w:sz="0" w:space="0" w:color="auto"/>
                                    <w:right w:val="none" w:sz="0" w:space="0" w:color="auto"/>
                                  </w:divBdr>
                                  <w:divsChild>
                                    <w:div w:id="1633052410">
                                      <w:marLeft w:val="0"/>
                                      <w:marRight w:val="0"/>
                                      <w:marTop w:val="0"/>
                                      <w:marBottom w:val="0"/>
                                      <w:divBdr>
                                        <w:top w:val="none" w:sz="0" w:space="0" w:color="auto"/>
                                        <w:left w:val="none" w:sz="0" w:space="0" w:color="auto"/>
                                        <w:bottom w:val="none" w:sz="0" w:space="0" w:color="auto"/>
                                        <w:right w:val="none" w:sz="0" w:space="0" w:color="auto"/>
                                      </w:divBdr>
                                      <w:divsChild>
                                        <w:div w:id="896671947">
                                          <w:marLeft w:val="0"/>
                                          <w:marRight w:val="0"/>
                                          <w:marTop w:val="0"/>
                                          <w:marBottom w:val="0"/>
                                          <w:divBdr>
                                            <w:top w:val="none" w:sz="0" w:space="0" w:color="auto"/>
                                            <w:left w:val="none" w:sz="0" w:space="0" w:color="auto"/>
                                            <w:bottom w:val="none" w:sz="0" w:space="0" w:color="auto"/>
                                            <w:right w:val="none" w:sz="0" w:space="0" w:color="auto"/>
                                          </w:divBdr>
                                          <w:divsChild>
                                            <w:div w:id="1992101117">
                                              <w:marLeft w:val="0"/>
                                              <w:marRight w:val="0"/>
                                              <w:marTop w:val="0"/>
                                              <w:marBottom w:val="0"/>
                                              <w:divBdr>
                                                <w:top w:val="none" w:sz="0" w:space="0" w:color="auto"/>
                                                <w:left w:val="none" w:sz="0" w:space="0" w:color="auto"/>
                                                <w:bottom w:val="none" w:sz="0" w:space="0" w:color="auto"/>
                                                <w:right w:val="none" w:sz="0" w:space="0" w:color="auto"/>
                                              </w:divBdr>
                                            </w:div>
                                            <w:div w:id="116292605">
                                              <w:marLeft w:val="0"/>
                                              <w:marRight w:val="0"/>
                                              <w:marTop w:val="225"/>
                                              <w:marBottom w:val="150"/>
                                              <w:divBdr>
                                                <w:top w:val="none" w:sz="0" w:space="0" w:color="auto"/>
                                                <w:left w:val="none" w:sz="0" w:space="0" w:color="auto"/>
                                                <w:bottom w:val="none" w:sz="0" w:space="0" w:color="auto"/>
                                                <w:right w:val="none" w:sz="0" w:space="0" w:color="auto"/>
                                              </w:divBdr>
                                            </w:div>
                                            <w:div w:id="822695446">
                                              <w:marLeft w:val="0"/>
                                              <w:marRight w:val="0"/>
                                              <w:marTop w:val="390"/>
                                              <w:marBottom w:val="0"/>
                                              <w:divBdr>
                                                <w:top w:val="none" w:sz="0" w:space="0" w:color="auto"/>
                                                <w:left w:val="none" w:sz="0" w:space="0" w:color="auto"/>
                                                <w:bottom w:val="none" w:sz="0" w:space="0" w:color="auto"/>
                                                <w:right w:val="none" w:sz="0" w:space="0" w:color="auto"/>
                                              </w:divBdr>
                                            </w:div>
                                          </w:divsChild>
                                        </w:div>
                                        <w:div w:id="1853908391">
                                          <w:marLeft w:val="0"/>
                                          <w:marRight w:val="0"/>
                                          <w:marTop w:val="0"/>
                                          <w:marBottom w:val="0"/>
                                          <w:divBdr>
                                            <w:top w:val="none" w:sz="0" w:space="0" w:color="auto"/>
                                            <w:left w:val="none" w:sz="0" w:space="0" w:color="auto"/>
                                            <w:bottom w:val="none" w:sz="0" w:space="0" w:color="auto"/>
                                            <w:right w:val="none" w:sz="0" w:space="0" w:color="auto"/>
                                          </w:divBdr>
                                          <w:divsChild>
                                            <w:div w:id="850415298">
                                              <w:marLeft w:val="0"/>
                                              <w:marRight w:val="0"/>
                                              <w:marTop w:val="0"/>
                                              <w:marBottom w:val="0"/>
                                              <w:divBdr>
                                                <w:top w:val="none" w:sz="0" w:space="0" w:color="auto"/>
                                                <w:left w:val="none" w:sz="0" w:space="0" w:color="auto"/>
                                                <w:bottom w:val="none" w:sz="0" w:space="0" w:color="auto"/>
                                                <w:right w:val="none" w:sz="0" w:space="0" w:color="auto"/>
                                              </w:divBdr>
                                            </w:div>
                                            <w:div w:id="968706159">
                                              <w:marLeft w:val="0"/>
                                              <w:marRight w:val="0"/>
                                              <w:marTop w:val="225"/>
                                              <w:marBottom w:val="150"/>
                                              <w:divBdr>
                                                <w:top w:val="none" w:sz="0" w:space="0" w:color="auto"/>
                                                <w:left w:val="none" w:sz="0" w:space="0" w:color="auto"/>
                                                <w:bottom w:val="none" w:sz="0" w:space="0" w:color="auto"/>
                                                <w:right w:val="none" w:sz="0" w:space="0" w:color="auto"/>
                                              </w:divBdr>
                                            </w:div>
                                            <w:div w:id="1101410333">
                                              <w:marLeft w:val="0"/>
                                              <w:marRight w:val="0"/>
                                              <w:marTop w:val="390"/>
                                              <w:marBottom w:val="0"/>
                                              <w:divBdr>
                                                <w:top w:val="none" w:sz="0" w:space="0" w:color="auto"/>
                                                <w:left w:val="none" w:sz="0" w:space="0" w:color="auto"/>
                                                <w:bottom w:val="none" w:sz="0" w:space="0" w:color="auto"/>
                                                <w:right w:val="none" w:sz="0" w:space="0" w:color="auto"/>
                                              </w:divBdr>
                                            </w:div>
                                          </w:divsChild>
                                        </w:div>
                                        <w:div w:id="1674651332">
                                          <w:marLeft w:val="0"/>
                                          <w:marRight w:val="0"/>
                                          <w:marTop w:val="0"/>
                                          <w:marBottom w:val="0"/>
                                          <w:divBdr>
                                            <w:top w:val="none" w:sz="0" w:space="0" w:color="auto"/>
                                            <w:left w:val="none" w:sz="0" w:space="0" w:color="auto"/>
                                            <w:bottom w:val="none" w:sz="0" w:space="0" w:color="auto"/>
                                            <w:right w:val="none" w:sz="0" w:space="0" w:color="auto"/>
                                          </w:divBdr>
                                          <w:divsChild>
                                            <w:div w:id="138159689">
                                              <w:marLeft w:val="0"/>
                                              <w:marRight w:val="0"/>
                                              <w:marTop w:val="0"/>
                                              <w:marBottom w:val="0"/>
                                              <w:divBdr>
                                                <w:top w:val="none" w:sz="0" w:space="0" w:color="auto"/>
                                                <w:left w:val="none" w:sz="0" w:space="0" w:color="auto"/>
                                                <w:bottom w:val="none" w:sz="0" w:space="0" w:color="auto"/>
                                                <w:right w:val="none" w:sz="0" w:space="0" w:color="auto"/>
                                              </w:divBdr>
                                            </w:div>
                                            <w:div w:id="2089770399">
                                              <w:marLeft w:val="0"/>
                                              <w:marRight w:val="0"/>
                                              <w:marTop w:val="225"/>
                                              <w:marBottom w:val="150"/>
                                              <w:divBdr>
                                                <w:top w:val="none" w:sz="0" w:space="0" w:color="auto"/>
                                                <w:left w:val="none" w:sz="0" w:space="0" w:color="auto"/>
                                                <w:bottom w:val="none" w:sz="0" w:space="0" w:color="auto"/>
                                                <w:right w:val="none" w:sz="0" w:space="0" w:color="auto"/>
                                              </w:divBdr>
                                            </w:div>
                                            <w:div w:id="2018728859">
                                              <w:marLeft w:val="0"/>
                                              <w:marRight w:val="0"/>
                                              <w:marTop w:val="390"/>
                                              <w:marBottom w:val="0"/>
                                              <w:divBdr>
                                                <w:top w:val="none" w:sz="0" w:space="0" w:color="auto"/>
                                                <w:left w:val="none" w:sz="0" w:space="0" w:color="auto"/>
                                                <w:bottom w:val="none" w:sz="0" w:space="0" w:color="auto"/>
                                                <w:right w:val="none" w:sz="0" w:space="0" w:color="auto"/>
                                              </w:divBdr>
                                            </w:div>
                                          </w:divsChild>
                                        </w:div>
                                        <w:div w:id="702219147">
                                          <w:marLeft w:val="0"/>
                                          <w:marRight w:val="0"/>
                                          <w:marTop w:val="0"/>
                                          <w:marBottom w:val="0"/>
                                          <w:divBdr>
                                            <w:top w:val="none" w:sz="0" w:space="0" w:color="auto"/>
                                            <w:left w:val="none" w:sz="0" w:space="0" w:color="auto"/>
                                            <w:bottom w:val="none" w:sz="0" w:space="0" w:color="auto"/>
                                            <w:right w:val="none" w:sz="0" w:space="0" w:color="auto"/>
                                          </w:divBdr>
                                          <w:divsChild>
                                            <w:div w:id="1436638005">
                                              <w:marLeft w:val="0"/>
                                              <w:marRight w:val="0"/>
                                              <w:marTop w:val="0"/>
                                              <w:marBottom w:val="0"/>
                                              <w:divBdr>
                                                <w:top w:val="none" w:sz="0" w:space="0" w:color="auto"/>
                                                <w:left w:val="none" w:sz="0" w:space="0" w:color="auto"/>
                                                <w:bottom w:val="none" w:sz="0" w:space="0" w:color="auto"/>
                                                <w:right w:val="none" w:sz="0" w:space="0" w:color="auto"/>
                                              </w:divBdr>
                                            </w:div>
                                            <w:div w:id="99031180">
                                              <w:marLeft w:val="0"/>
                                              <w:marRight w:val="0"/>
                                              <w:marTop w:val="225"/>
                                              <w:marBottom w:val="150"/>
                                              <w:divBdr>
                                                <w:top w:val="none" w:sz="0" w:space="0" w:color="auto"/>
                                                <w:left w:val="none" w:sz="0" w:space="0" w:color="auto"/>
                                                <w:bottom w:val="none" w:sz="0" w:space="0" w:color="auto"/>
                                                <w:right w:val="none" w:sz="0" w:space="0" w:color="auto"/>
                                              </w:divBdr>
                                            </w:div>
                                            <w:div w:id="993872315">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179517">
          <w:marLeft w:val="0"/>
          <w:marRight w:val="0"/>
          <w:marTop w:val="600"/>
          <w:marBottom w:val="0"/>
          <w:divBdr>
            <w:top w:val="none" w:sz="0" w:space="0" w:color="auto"/>
            <w:left w:val="none" w:sz="0" w:space="0" w:color="auto"/>
            <w:bottom w:val="none" w:sz="0" w:space="0" w:color="auto"/>
            <w:right w:val="none" w:sz="0" w:space="0" w:color="auto"/>
          </w:divBdr>
          <w:divsChild>
            <w:div w:id="122235253">
              <w:marLeft w:val="0"/>
              <w:marRight w:val="0"/>
              <w:marTop w:val="0"/>
              <w:marBottom w:val="0"/>
              <w:divBdr>
                <w:top w:val="none" w:sz="0" w:space="0" w:color="auto"/>
                <w:left w:val="none" w:sz="0" w:space="0" w:color="auto"/>
                <w:bottom w:val="none" w:sz="0" w:space="0" w:color="auto"/>
                <w:right w:val="none" w:sz="0" w:space="0" w:color="auto"/>
              </w:divBdr>
              <w:divsChild>
                <w:div w:id="373120497">
                  <w:marLeft w:val="0"/>
                  <w:marRight w:val="0"/>
                  <w:marTop w:val="0"/>
                  <w:marBottom w:val="0"/>
                  <w:divBdr>
                    <w:top w:val="none" w:sz="0" w:space="0" w:color="auto"/>
                    <w:left w:val="none" w:sz="0" w:space="0" w:color="auto"/>
                    <w:bottom w:val="none" w:sz="0" w:space="0" w:color="auto"/>
                    <w:right w:val="none" w:sz="0" w:space="0" w:color="auto"/>
                  </w:divBdr>
                  <w:divsChild>
                    <w:div w:id="1777796221">
                      <w:marLeft w:val="0"/>
                      <w:marRight w:val="0"/>
                      <w:marTop w:val="0"/>
                      <w:marBottom w:val="255"/>
                      <w:divBdr>
                        <w:top w:val="none" w:sz="0" w:space="0" w:color="auto"/>
                        <w:left w:val="none" w:sz="0" w:space="0" w:color="auto"/>
                        <w:bottom w:val="none" w:sz="0" w:space="0" w:color="auto"/>
                        <w:right w:val="none" w:sz="0" w:space="0" w:color="auto"/>
                      </w:divBdr>
                    </w:div>
                    <w:div w:id="2055811088">
                      <w:marLeft w:val="0"/>
                      <w:marRight w:val="0"/>
                      <w:marTop w:val="0"/>
                      <w:marBottom w:val="255"/>
                      <w:divBdr>
                        <w:top w:val="none" w:sz="0" w:space="0" w:color="auto"/>
                        <w:left w:val="none" w:sz="0" w:space="0" w:color="auto"/>
                        <w:bottom w:val="none" w:sz="0" w:space="0" w:color="auto"/>
                        <w:right w:val="none" w:sz="0" w:space="0" w:color="auto"/>
                      </w:divBdr>
                    </w:div>
                    <w:div w:id="1403139673">
                      <w:marLeft w:val="0"/>
                      <w:marRight w:val="0"/>
                      <w:marTop w:val="0"/>
                      <w:marBottom w:val="255"/>
                      <w:divBdr>
                        <w:top w:val="none" w:sz="0" w:space="0" w:color="auto"/>
                        <w:left w:val="none" w:sz="0" w:space="0" w:color="auto"/>
                        <w:bottom w:val="none" w:sz="0" w:space="0" w:color="auto"/>
                        <w:right w:val="none" w:sz="0" w:space="0" w:color="auto"/>
                      </w:divBdr>
                    </w:div>
                    <w:div w:id="441337891">
                      <w:marLeft w:val="0"/>
                      <w:marRight w:val="0"/>
                      <w:marTop w:val="0"/>
                      <w:marBottom w:val="255"/>
                      <w:divBdr>
                        <w:top w:val="none" w:sz="0" w:space="0" w:color="auto"/>
                        <w:left w:val="none" w:sz="0" w:space="0" w:color="auto"/>
                        <w:bottom w:val="none" w:sz="0" w:space="0" w:color="auto"/>
                        <w:right w:val="none" w:sz="0" w:space="0" w:color="auto"/>
                      </w:divBdr>
                    </w:div>
                    <w:div w:id="1918202688">
                      <w:marLeft w:val="0"/>
                      <w:marRight w:val="0"/>
                      <w:marTop w:val="0"/>
                      <w:marBottom w:val="255"/>
                      <w:divBdr>
                        <w:top w:val="none" w:sz="0" w:space="0" w:color="auto"/>
                        <w:left w:val="none" w:sz="0" w:space="0" w:color="auto"/>
                        <w:bottom w:val="none" w:sz="0" w:space="0" w:color="auto"/>
                        <w:right w:val="none" w:sz="0" w:space="0" w:color="auto"/>
                      </w:divBdr>
                    </w:div>
                    <w:div w:id="1206985879">
                      <w:marLeft w:val="0"/>
                      <w:marRight w:val="0"/>
                      <w:marTop w:val="0"/>
                      <w:marBottom w:val="255"/>
                      <w:divBdr>
                        <w:top w:val="none" w:sz="0" w:space="0" w:color="auto"/>
                        <w:left w:val="none" w:sz="0" w:space="0" w:color="auto"/>
                        <w:bottom w:val="none" w:sz="0" w:space="0" w:color="auto"/>
                        <w:right w:val="none" w:sz="0" w:space="0" w:color="auto"/>
                      </w:divBdr>
                    </w:div>
                    <w:div w:id="538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815">
          <w:marLeft w:val="0"/>
          <w:marRight w:val="0"/>
          <w:marTop w:val="0"/>
          <w:marBottom w:val="0"/>
          <w:divBdr>
            <w:top w:val="none" w:sz="0" w:space="0" w:color="auto"/>
            <w:left w:val="none" w:sz="0" w:space="0" w:color="auto"/>
            <w:bottom w:val="none" w:sz="0" w:space="0" w:color="auto"/>
            <w:right w:val="none" w:sz="0" w:space="0" w:color="auto"/>
          </w:divBdr>
          <w:divsChild>
            <w:div w:id="1697582303">
              <w:marLeft w:val="0"/>
              <w:marRight w:val="0"/>
              <w:marTop w:val="0"/>
              <w:marBottom w:val="0"/>
              <w:divBdr>
                <w:top w:val="none" w:sz="0" w:space="0" w:color="auto"/>
                <w:left w:val="none" w:sz="0" w:space="0" w:color="auto"/>
                <w:bottom w:val="none" w:sz="0" w:space="0" w:color="auto"/>
                <w:right w:val="none" w:sz="0" w:space="0" w:color="auto"/>
              </w:divBdr>
              <w:divsChild>
                <w:div w:id="9115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5617">
          <w:marLeft w:val="0"/>
          <w:marRight w:val="0"/>
          <w:marTop w:val="0"/>
          <w:marBottom w:val="0"/>
          <w:divBdr>
            <w:top w:val="none" w:sz="0" w:space="0" w:color="auto"/>
            <w:left w:val="none" w:sz="0" w:space="0" w:color="auto"/>
            <w:bottom w:val="none" w:sz="0" w:space="0" w:color="auto"/>
            <w:right w:val="none" w:sz="0" w:space="0" w:color="auto"/>
          </w:divBdr>
          <w:divsChild>
            <w:div w:id="1823230550">
              <w:marLeft w:val="0"/>
              <w:marRight w:val="0"/>
              <w:marTop w:val="0"/>
              <w:marBottom w:val="0"/>
              <w:divBdr>
                <w:top w:val="none" w:sz="0" w:space="0" w:color="auto"/>
                <w:left w:val="none" w:sz="0" w:space="0" w:color="auto"/>
                <w:bottom w:val="none" w:sz="0" w:space="0" w:color="auto"/>
                <w:right w:val="none" w:sz="0" w:space="0" w:color="auto"/>
              </w:divBdr>
              <w:divsChild>
                <w:div w:id="10767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475874843">
      <w:bodyDiv w:val="1"/>
      <w:marLeft w:val="0"/>
      <w:marRight w:val="0"/>
      <w:marTop w:val="0"/>
      <w:marBottom w:val="0"/>
      <w:divBdr>
        <w:top w:val="none" w:sz="0" w:space="0" w:color="auto"/>
        <w:left w:val="none" w:sz="0" w:space="0" w:color="auto"/>
        <w:bottom w:val="none" w:sz="0" w:space="0" w:color="auto"/>
        <w:right w:val="none" w:sz="0" w:space="0" w:color="auto"/>
      </w:divBdr>
      <w:divsChild>
        <w:div w:id="1319310495">
          <w:marLeft w:val="0"/>
          <w:marRight w:val="0"/>
          <w:marTop w:val="0"/>
          <w:marBottom w:val="0"/>
          <w:divBdr>
            <w:top w:val="none" w:sz="0" w:space="0" w:color="auto"/>
            <w:left w:val="none" w:sz="0" w:space="0" w:color="auto"/>
            <w:bottom w:val="none" w:sz="0" w:space="0" w:color="auto"/>
            <w:right w:val="none" w:sz="0" w:space="0" w:color="auto"/>
          </w:divBdr>
        </w:div>
      </w:divsChild>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090657203">
      <w:bodyDiv w:val="1"/>
      <w:marLeft w:val="0"/>
      <w:marRight w:val="0"/>
      <w:marTop w:val="0"/>
      <w:marBottom w:val="0"/>
      <w:divBdr>
        <w:top w:val="none" w:sz="0" w:space="0" w:color="auto"/>
        <w:left w:val="none" w:sz="0" w:space="0" w:color="auto"/>
        <w:bottom w:val="none" w:sz="0" w:space="0" w:color="auto"/>
        <w:right w:val="none" w:sz="0" w:space="0" w:color="auto"/>
      </w:divBdr>
    </w:div>
    <w:div w:id="1326201694">
      <w:bodyDiv w:val="1"/>
      <w:marLeft w:val="0"/>
      <w:marRight w:val="0"/>
      <w:marTop w:val="0"/>
      <w:marBottom w:val="0"/>
      <w:divBdr>
        <w:top w:val="none" w:sz="0" w:space="0" w:color="auto"/>
        <w:left w:val="none" w:sz="0" w:space="0" w:color="auto"/>
        <w:bottom w:val="none" w:sz="0" w:space="0" w:color="auto"/>
        <w:right w:val="none" w:sz="0" w:space="0" w:color="auto"/>
      </w:divBdr>
      <w:divsChild>
        <w:div w:id="770323855">
          <w:marLeft w:val="0"/>
          <w:marRight w:val="0"/>
          <w:marTop w:val="0"/>
          <w:marBottom w:val="0"/>
          <w:divBdr>
            <w:top w:val="none" w:sz="0" w:space="0" w:color="auto"/>
            <w:left w:val="none" w:sz="0" w:space="0" w:color="auto"/>
            <w:bottom w:val="none" w:sz="0" w:space="0" w:color="auto"/>
            <w:right w:val="none" w:sz="0" w:space="0" w:color="auto"/>
          </w:divBdr>
        </w:div>
      </w:divsChild>
    </w:div>
    <w:div w:id="1336614773">
      <w:bodyDiv w:val="1"/>
      <w:marLeft w:val="0"/>
      <w:marRight w:val="0"/>
      <w:marTop w:val="0"/>
      <w:marBottom w:val="0"/>
      <w:divBdr>
        <w:top w:val="none" w:sz="0" w:space="0" w:color="auto"/>
        <w:left w:val="none" w:sz="0" w:space="0" w:color="auto"/>
        <w:bottom w:val="none" w:sz="0" w:space="0" w:color="auto"/>
        <w:right w:val="none" w:sz="0" w:space="0" w:color="auto"/>
      </w:divBdr>
      <w:divsChild>
        <w:div w:id="76631207">
          <w:marLeft w:val="0"/>
          <w:marRight w:val="0"/>
          <w:marTop w:val="0"/>
          <w:marBottom w:val="0"/>
          <w:divBdr>
            <w:top w:val="none" w:sz="0" w:space="0" w:color="auto"/>
            <w:left w:val="none" w:sz="0" w:space="0" w:color="auto"/>
            <w:bottom w:val="none" w:sz="0" w:space="0" w:color="auto"/>
            <w:right w:val="none" w:sz="0" w:space="0" w:color="auto"/>
          </w:divBdr>
        </w:div>
      </w:divsChild>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5154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BCBF-70D9-4054-B986-6C8CC116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23</cp:revision>
  <cp:lastPrinted>2022-10-12T10:40:00Z</cp:lastPrinted>
  <dcterms:created xsi:type="dcterms:W3CDTF">2015-03-23T10:52:00Z</dcterms:created>
  <dcterms:modified xsi:type="dcterms:W3CDTF">2022-10-12T10:40:00Z</dcterms:modified>
</cp:coreProperties>
</file>